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1220"/>
        <w:gridCol w:w="281"/>
        <w:gridCol w:w="342"/>
        <w:gridCol w:w="214"/>
        <w:gridCol w:w="236"/>
        <w:gridCol w:w="480"/>
        <w:gridCol w:w="282"/>
        <w:gridCol w:w="1623"/>
      </w:tblGrid>
      <w:tr w:rsidR="00C06A0E" w:rsidRPr="009F7634" w:rsidTr="00BA3D07">
        <w:trPr>
          <w:trHeight w:val="340"/>
        </w:trPr>
        <w:tc>
          <w:tcPr>
            <w:tcW w:w="5637" w:type="dxa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678" w:type="dxa"/>
            <w:gridSpan w:val="8"/>
          </w:tcPr>
          <w:p w:rsidR="00C06A0E" w:rsidRPr="00907C77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УТВЕРЖДАЮ</w:t>
            </w:r>
          </w:p>
        </w:tc>
      </w:tr>
      <w:tr w:rsidR="00C06A0E" w:rsidRPr="009F7634" w:rsidTr="00BA3D07">
        <w:trPr>
          <w:trHeight w:val="340"/>
        </w:trPr>
        <w:tc>
          <w:tcPr>
            <w:tcW w:w="5637" w:type="dxa"/>
          </w:tcPr>
          <w:p w:rsidR="00C06A0E" w:rsidRPr="00630C70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C06A0E" w:rsidRPr="00305455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45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Заместитель руководителя</w:t>
            </w:r>
          </w:p>
          <w:p w:rsidR="00C06A0E" w:rsidRPr="00305455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45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Управления Федерального</w:t>
            </w:r>
          </w:p>
        </w:tc>
      </w:tr>
      <w:tr w:rsidR="00C06A0E" w:rsidRPr="009F7634" w:rsidTr="00BA3D07">
        <w:trPr>
          <w:trHeight w:val="196"/>
        </w:trPr>
        <w:tc>
          <w:tcPr>
            <w:tcW w:w="5637" w:type="dxa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C06A0E" w:rsidRPr="00305455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0545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казначейства по Краснодарскому краю</w:t>
            </w:r>
          </w:p>
        </w:tc>
      </w:tr>
      <w:tr w:rsidR="00C06A0E" w:rsidRPr="009F7634" w:rsidTr="00BA3D07">
        <w:tc>
          <w:tcPr>
            <w:tcW w:w="5637" w:type="dxa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C06A0E" w:rsidRPr="009F7634" w:rsidTr="00BA3D07">
        <w:tc>
          <w:tcPr>
            <w:tcW w:w="5637" w:type="dxa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057" w:type="dxa"/>
            <w:gridSpan w:val="4"/>
            <w:tcBorders>
              <w:bottom w:val="single" w:sz="4" w:space="0" w:color="auto"/>
            </w:tcBorders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auto"/>
            </w:tcBorders>
          </w:tcPr>
          <w:p w:rsidR="00C06A0E" w:rsidRPr="00907C77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06A0E" w:rsidRPr="009F7634" w:rsidTr="00BA3D07">
        <w:tc>
          <w:tcPr>
            <w:tcW w:w="5637" w:type="dxa"/>
          </w:tcPr>
          <w:p w:rsidR="00C06A0E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  <w:tc>
          <w:tcPr>
            <w:tcW w:w="1843" w:type="dxa"/>
            <w:gridSpan w:val="3"/>
          </w:tcPr>
          <w:p w:rsidR="00C06A0E" w:rsidRPr="00765DF3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2835" w:type="dxa"/>
            <w:gridSpan w:val="5"/>
          </w:tcPr>
          <w:p w:rsidR="00C06A0E" w:rsidRPr="00765DF3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(инициалы,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ф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амилия)</w:t>
            </w:r>
          </w:p>
        </w:tc>
      </w:tr>
      <w:tr w:rsidR="00C06A0E" w:rsidRPr="009F7634" w:rsidTr="00BA3D07">
        <w:tc>
          <w:tcPr>
            <w:tcW w:w="5637" w:type="dxa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20" w:type="dxa"/>
          </w:tcPr>
          <w:p w:rsidR="00C06A0E" w:rsidRPr="009F7634" w:rsidRDefault="00C06A0E" w:rsidP="00C34E9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«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  </w:t>
            </w: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»</w:t>
            </w: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:rsidR="00C06A0E" w:rsidRPr="00907C77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gridSpan w:val="4"/>
            <w:tcBorders>
              <w:bottom w:val="single" w:sz="4" w:space="0" w:color="auto"/>
            </w:tcBorders>
          </w:tcPr>
          <w:p w:rsidR="00C06A0E" w:rsidRPr="00907C77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:rsidR="00C06A0E" w:rsidRPr="003366DD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23" w:type="dxa"/>
          </w:tcPr>
          <w:p w:rsidR="00C06A0E" w:rsidRPr="00907C77" w:rsidRDefault="00C06A0E" w:rsidP="00C34E9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8F361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______</w:t>
            </w:r>
            <w:r w:rsidR="00747C70">
              <w:rPr>
                <w:rFonts w:eastAsia="Times New Roman" w:cs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г.</w:t>
            </w:r>
          </w:p>
        </w:tc>
      </w:tr>
    </w:tbl>
    <w:p w:rsidR="00C06A0E" w:rsidRDefault="00C06A0E" w:rsidP="00C06A0E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67"/>
        <w:gridCol w:w="992"/>
        <w:gridCol w:w="5103"/>
        <w:gridCol w:w="1134"/>
        <w:gridCol w:w="567"/>
        <w:gridCol w:w="992"/>
      </w:tblGrid>
      <w:tr w:rsidR="00C06A0E" w:rsidRPr="009F7634" w:rsidTr="00BA3D07">
        <w:trPr>
          <w:trHeight w:val="340"/>
        </w:trPr>
        <w:tc>
          <w:tcPr>
            <w:tcW w:w="10314" w:type="dxa"/>
            <w:gridSpan w:val="7"/>
            <w:vAlign w:val="center"/>
          </w:tcPr>
          <w:p w:rsidR="00C06A0E" w:rsidRPr="00907C77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ДОЛЖНОСТНОЙ РЕГЛАМЕНТ</w:t>
            </w:r>
          </w:p>
        </w:tc>
      </w:tr>
      <w:tr w:rsidR="00C06A0E" w:rsidRPr="009F7634" w:rsidTr="00BA3D07">
        <w:tc>
          <w:tcPr>
            <w:tcW w:w="10314" w:type="dxa"/>
            <w:gridSpan w:val="7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C06A0E" w:rsidRPr="009F7634" w:rsidTr="00BA3D07">
        <w:tc>
          <w:tcPr>
            <w:tcW w:w="2518" w:type="dxa"/>
            <w:gridSpan w:val="3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C06A0E" w:rsidRPr="009F7634" w:rsidTr="00BA3D07">
        <w:trPr>
          <w:trHeight w:val="68"/>
        </w:trPr>
        <w:tc>
          <w:tcPr>
            <w:tcW w:w="2518" w:type="dxa"/>
            <w:gridSpan w:val="3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C06A0E" w:rsidRPr="00907C77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C378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Казначей</w:t>
            </w:r>
          </w:p>
        </w:tc>
        <w:tc>
          <w:tcPr>
            <w:tcW w:w="2693" w:type="dxa"/>
            <w:gridSpan w:val="3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C06A0E" w:rsidRPr="009F7634" w:rsidTr="00BA3D07">
        <w:trPr>
          <w:trHeight w:val="340"/>
        </w:trPr>
        <w:tc>
          <w:tcPr>
            <w:tcW w:w="2518" w:type="dxa"/>
            <w:gridSpan w:val="3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должности)</w:t>
            </w:r>
          </w:p>
        </w:tc>
        <w:tc>
          <w:tcPr>
            <w:tcW w:w="2693" w:type="dxa"/>
            <w:gridSpan w:val="3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C06A0E" w:rsidRPr="009F7634" w:rsidTr="00BA3D07">
        <w:trPr>
          <w:trHeight w:val="340"/>
        </w:trPr>
        <w:tc>
          <w:tcPr>
            <w:tcW w:w="1526" w:type="dxa"/>
            <w:gridSpan w:val="2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bottom w:val="single" w:sz="4" w:space="0" w:color="auto"/>
            </w:tcBorders>
            <w:vAlign w:val="center"/>
          </w:tcPr>
          <w:p w:rsidR="00C06A0E" w:rsidRPr="00907C77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Отдел </w:t>
            </w:r>
            <w:r w:rsidR="004F509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расширенного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казначейского сопровождения</w:t>
            </w:r>
          </w:p>
        </w:tc>
        <w:tc>
          <w:tcPr>
            <w:tcW w:w="1559" w:type="dxa"/>
            <w:gridSpan w:val="2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C06A0E" w:rsidRPr="009F7634" w:rsidTr="00BA3D07">
        <w:trPr>
          <w:trHeight w:val="340"/>
        </w:trPr>
        <w:tc>
          <w:tcPr>
            <w:tcW w:w="1526" w:type="dxa"/>
            <w:gridSpan w:val="2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</w:tcBorders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структурного подразделения территориального</w:t>
            </w:r>
          </w:p>
        </w:tc>
        <w:tc>
          <w:tcPr>
            <w:tcW w:w="1559" w:type="dxa"/>
            <w:gridSpan w:val="2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C06A0E" w:rsidRPr="009F7634" w:rsidTr="00BA3D07">
        <w:trPr>
          <w:trHeight w:val="340"/>
        </w:trPr>
        <w:tc>
          <w:tcPr>
            <w:tcW w:w="959" w:type="dxa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tcBorders>
              <w:bottom w:val="single" w:sz="4" w:space="0" w:color="auto"/>
            </w:tcBorders>
            <w:vAlign w:val="center"/>
          </w:tcPr>
          <w:p w:rsidR="00C06A0E" w:rsidRPr="00907C77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  <w:tc>
          <w:tcPr>
            <w:tcW w:w="992" w:type="dxa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C06A0E" w:rsidRPr="009F7634" w:rsidTr="00BA3D07">
        <w:trPr>
          <w:trHeight w:val="340"/>
        </w:trPr>
        <w:tc>
          <w:tcPr>
            <w:tcW w:w="959" w:type="dxa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органа Федерального казначейства)</w:t>
            </w:r>
          </w:p>
        </w:tc>
        <w:tc>
          <w:tcPr>
            <w:tcW w:w="992" w:type="dxa"/>
            <w:vAlign w:val="center"/>
          </w:tcPr>
          <w:p w:rsidR="00C06A0E" w:rsidRPr="009F7634" w:rsidRDefault="00C06A0E" w:rsidP="00BA3D0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C06A0E" w:rsidRPr="00907C77" w:rsidRDefault="00C06A0E" w:rsidP="00C06A0E">
      <w:pPr>
        <w:keepNext/>
        <w:widowControl w:val="0"/>
        <w:shd w:val="clear" w:color="auto" w:fill="FFFFFF"/>
        <w:autoSpaceDE w:val="0"/>
        <w:autoSpaceDN w:val="0"/>
        <w:adjustRightInd w:val="0"/>
        <w:spacing w:before="360" w:after="36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bCs/>
          <w:color w:val="000000"/>
          <w:sz w:val="26"/>
          <w:szCs w:val="26"/>
          <w:lang w:val="en-US" w:eastAsia="ru-RU"/>
        </w:rPr>
        <w:t>I</w:t>
      </w:r>
      <w:r w:rsidRPr="00907C77">
        <w:rPr>
          <w:rFonts w:eastAsia="Times New Roman" w:cs="Times New Roman"/>
          <w:bCs/>
          <w:color w:val="000000"/>
          <w:sz w:val="26"/>
          <w:szCs w:val="26"/>
          <w:lang w:eastAsia="ru-RU"/>
        </w:rPr>
        <w:t>. Общие положения</w:t>
      </w:r>
    </w:p>
    <w:p w:rsidR="00C06A0E" w:rsidRPr="00907C77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1.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Должность федеральной государственной гражданской службы (далее – гражданская служба) </w:t>
      </w:r>
      <w:r w:rsidRPr="00D420DA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казначей отдела </w:t>
      </w:r>
      <w:r w:rsidR="00D420DA" w:rsidRPr="00D420DA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расширенного </w:t>
      </w:r>
      <w:r w:rsidRPr="00D420DA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казначейского сопровождения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Управления Федерального казначейства по Краснодарскому краю </w:t>
      </w:r>
      <w:r w:rsidRPr="00D339E2">
        <w:rPr>
          <w:rFonts w:eastAsia="Times New Roman" w:cs="Times New Roman"/>
          <w:color w:val="000000"/>
          <w:sz w:val="26"/>
          <w:szCs w:val="26"/>
          <w:lang w:eastAsia="ru-RU"/>
        </w:rPr>
        <w:t>(далее –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t>казначей</w:t>
      </w:r>
      <w:r w:rsidRPr="00D339E2">
        <w:rPr>
          <w:rFonts w:eastAsia="Times New Roman" w:cs="Times New Roman"/>
          <w:color w:val="000000"/>
          <w:sz w:val="26"/>
          <w:szCs w:val="26"/>
          <w:lang w:eastAsia="ru-RU"/>
        </w:rPr>
        <w:t>)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относится к </w:t>
      </w:r>
      <w:r>
        <w:rPr>
          <w:color w:val="000000"/>
          <w:sz w:val="26"/>
          <w:szCs w:val="26"/>
        </w:rPr>
        <w:t>старшей</w:t>
      </w:r>
      <w:r w:rsidRPr="008C16CE">
        <w:rPr>
          <w:color w:val="000000"/>
          <w:sz w:val="26"/>
          <w:szCs w:val="26"/>
        </w:rPr>
        <w:t xml:space="preserve"> группе должностей гражданской службы категории «</w:t>
      </w:r>
      <w:r>
        <w:rPr>
          <w:color w:val="000000"/>
          <w:sz w:val="26"/>
          <w:szCs w:val="26"/>
        </w:rPr>
        <w:t>специалисты</w:t>
      </w:r>
      <w:r w:rsidRPr="008C16CE">
        <w:rPr>
          <w:color w:val="000000"/>
          <w:sz w:val="26"/>
          <w:szCs w:val="26"/>
        </w:rPr>
        <w:t>»</w:t>
      </w:r>
      <w:r w:rsidRPr="008C16CE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06A0E" w:rsidRPr="00907C77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Регистрационный номер (код) должности </w:t>
      </w:r>
      <w:r w:rsidRPr="00D5228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– </w:t>
      </w:r>
      <w:r w:rsidRPr="00305455">
        <w:rPr>
          <w:sz w:val="26"/>
          <w:szCs w:val="26"/>
          <w:u w:val="single"/>
        </w:rPr>
        <w:t>11-3-4-076.</w:t>
      </w:r>
    </w:p>
    <w:p w:rsidR="00C06A0E" w:rsidRPr="008C16CE" w:rsidRDefault="00C06A0E" w:rsidP="00C06A0E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2.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Область профессиональной </w:t>
      </w:r>
      <w:r w:rsidRPr="0004093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служебной деятельности </w:t>
      </w:r>
      <w:r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казначея</w:t>
      </w:r>
      <w:r>
        <w:rPr>
          <w:color w:val="000000"/>
          <w:sz w:val="26"/>
          <w:szCs w:val="26"/>
        </w:rPr>
        <w:t>: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</w:t>
      </w:r>
      <w:r w:rsidRPr="00CD6743">
        <w:rPr>
          <w:color w:val="000000"/>
          <w:sz w:val="26"/>
          <w:szCs w:val="26"/>
        </w:rPr>
        <w:t>егулирование бюджетной системы</w:t>
      </w:r>
      <w:r>
        <w:rPr>
          <w:color w:val="000000"/>
          <w:sz w:val="26"/>
          <w:szCs w:val="26"/>
        </w:rPr>
        <w:t>.</w:t>
      </w:r>
    </w:p>
    <w:p w:rsidR="00C06A0E" w:rsidRPr="00040934" w:rsidRDefault="00C06A0E" w:rsidP="00C06A0E">
      <w:pPr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184403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3.</w:t>
      </w:r>
      <w:r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 </w:t>
      </w:r>
      <w:r w:rsidRPr="00184403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Вид профессиональной </w:t>
      </w:r>
      <w:r w:rsidRPr="00184403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служебной деятельности </w:t>
      </w:r>
      <w:r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казначея</w:t>
      </w:r>
      <w:r w:rsidRPr="00184403">
        <w:rPr>
          <w:rFonts w:eastAsia="Times New Roman" w:cs="Times New Roman"/>
          <w:color w:val="000000"/>
          <w:sz w:val="26"/>
          <w:szCs w:val="26"/>
          <w:lang w:eastAsia="ru-RU"/>
        </w:rPr>
        <w:t xml:space="preserve">: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р</w:t>
      </w:r>
      <w:r w:rsidRPr="00CD6743">
        <w:rPr>
          <w:color w:val="000000"/>
          <w:sz w:val="26"/>
          <w:szCs w:val="26"/>
        </w:rPr>
        <w:t>егулирование в сфере ведения казначейских счетов</w:t>
      </w:r>
      <w:r>
        <w:rPr>
          <w:color w:val="000000"/>
          <w:sz w:val="26"/>
          <w:szCs w:val="26"/>
        </w:rPr>
        <w:t>.</w:t>
      </w:r>
    </w:p>
    <w:p w:rsidR="00C06A0E" w:rsidRPr="00907C77" w:rsidRDefault="00C06A0E" w:rsidP="00C06A0E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Назначение на должность и освобождение от </w:t>
      </w: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должности </w:t>
      </w:r>
      <w:r w:rsidRPr="006C378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казначея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осуществляется руководителем </w:t>
      </w:r>
      <w:r w:rsidRPr="007B25F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Управления Федерального казначейства по Краснодарскому краю </w:t>
      </w:r>
      <w:r w:rsidRPr="00D339E2">
        <w:rPr>
          <w:rFonts w:eastAsia="Times New Roman" w:cs="Times New Roman"/>
          <w:color w:val="000000"/>
          <w:sz w:val="26"/>
          <w:szCs w:val="26"/>
          <w:lang w:eastAsia="ru-RU"/>
        </w:rPr>
        <w:t>(далее – Управление).</w:t>
      </w:r>
    </w:p>
    <w:p w:rsidR="00C06A0E" w:rsidRDefault="00C06A0E" w:rsidP="00C06A0E">
      <w:pPr>
        <w:shd w:val="clear" w:color="auto" w:fill="FFFFFF"/>
        <w:tabs>
          <w:tab w:val="left" w:pos="1426"/>
        </w:tabs>
        <w:jc w:val="both"/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5.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6C378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Казначей</w:t>
      </w: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подчиняется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27230A">
        <w:rPr>
          <w:rFonts w:eastAsia="Times New Roman" w:cs="Times New Roman"/>
          <w:color w:val="000000"/>
          <w:sz w:val="26"/>
          <w:szCs w:val="26"/>
          <w:lang w:eastAsia="ru-RU"/>
        </w:rPr>
        <w:t>непосредственно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начальнику отдела.</w:t>
      </w:r>
    </w:p>
    <w:p w:rsidR="00C06A0E" w:rsidRPr="00907C77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7230A">
        <w:rPr>
          <w:sz w:val="26"/>
          <w:szCs w:val="26"/>
        </w:rPr>
        <w:t>5.1.</w:t>
      </w:r>
      <w:r>
        <w:t> </w:t>
      </w:r>
      <w:r w:rsidRPr="006C378F">
        <w:rPr>
          <w:color w:val="000000"/>
          <w:spacing w:val="4"/>
          <w:sz w:val="26"/>
          <w:szCs w:val="26"/>
        </w:rPr>
        <w:t xml:space="preserve">На </w:t>
      </w:r>
      <w:r w:rsidRPr="006C378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казначея</w:t>
      </w:r>
      <w:r w:rsidRPr="006C378F">
        <w:rPr>
          <w:color w:val="000000"/>
          <w:spacing w:val="4"/>
          <w:sz w:val="26"/>
          <w:szCs w:val="26"/>
        </w:rPr>
        <w:t xml:space="preserve"> может</w:t>
      </w:r>
      <w:r>
        <w:rPr>
          <w:color w:val="000000"/>
          <w:spacing w:val="4"/>
          <w:sz w:val="26"/>
          <w:szCs w:val="26"/>
        </w:rPr>
        <w:t xml:space="preserve"> быть возложено исполнение дополнительных должностных обязанностей, выполняемых </w:t>
      </w:r>
      <w:r>
        <w:rPr>
          <w:color w:val="000000"/>
          <w:spacing w:val="4"/>
          <w:sz w:val="26"/>
          <w:szCs w:val="26"/>
          <w:u w:val="single"/>
        </w:rPr>
        <w:t>специалистом 1 разряда</w:t>
      </w:r>
      <w:r>
        <w:rPr>
          <w:color w:val="000000"/>
          <w:spacing w:val="4"/>
          <w:sz w:val="26"/>
          <w:szCs w:val="26"/>
        </w:rPr>
        <w:t xml:space="preserve"> на время его отсутствия.</w:t>
      </w:r>
    </w:p>
    <w:p w:rsidR="00C06A0E" w:rsidRPr="00381991" w:rsidRDefault="00C06A0E" w:rsidP="00C06A0E">
      <w:pPr>
        <w:keepNext/>
        <w:widowControl w:val="0"/>
        <w:shd w:val="clear" w:color="auto" w:fill="FFFFFF"/>
        <w:autoSpaceDE w:val="0"/>
        <w:autoSpaceDN w:val="0"/>
        <w:adjustRightInd w:val="0"/>
        <w:spacing w:before="36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bCs/>
          <w:color w:val="000000"/>
          <w:sz w:val="26"/>
          <w:szCs w:val="26"/>
          <w:lang w:val="en-US" w:eastAsia="ru-RU"/>
        </w:rPr>
        <w:t>II</w:t>
      </w:r>
      <w:r w:rsidRPr="00381991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. Квалификационные требования для замещения </w:t>
      </w:r>
    </w:p>
    <w:p w:rsidR="00C06A0E" w:rsidRPr="00381991" w:rsidRDefault="00C06A0E" w:rsidP="00C06A0E">
      <w:pPr>
        <w:keepNext/>
        <w:widowControl w:val="0"/>
        <w:shd w:val="clear" w:color="auto" w:fill="FFFFFF"/>
        <w:autoSpaceDE w:val="0"/>
        <w:autoSpaceDN w:val="0"/>
        <w:adjustRightInd w:val="0"/>
        <w:spacing w:after="36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bCs/>
          <w:color w:val="000000"/>
          <w:sz w:val="26"/>
          <w:szCs w:val="26"/>
          <w:lang w:eastAsia="ru-RU"/>
        </w:rPr>
        <w:t>должности гражданской службы</w:t>
      </w:r>
    </w:p>
    <w:p w:rsidR="00C06A0E" w:rsidRPr="00381991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 Для замещения должности </w:t>
      </w:r>
      <w:r w:rsidRPr="00381991">
        <w:rPr>
          <w:color w:val="000000"/>
          <w:sz w:val="26"/>
          <w:szCs w:val="26"/>
          <w:u w:val="single"/>
        </w:rPr>
        <w:t>казначея</w:t>
      </w:r>
      <w:r w:rsidRPr="00381991">
        <w:rPr>
          <w:color w:val="000000"/>
          <w:sz w:val="26"/>
          <w:szCs w:val="26"/>
        </w:rPr>
        <w:t xml:space="preserve"> 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устанавливаются следующие квалификационные требования.</w:t>
      </w:r>
    </w:p>
    <w:p w:rsidR="00C06A0E" w:rsidRPr="00381991" w:rsidRDefault="00C06A0E" w:rsidP="00C06A0E">
      <w:pPr>
        <w:ind w:firstLine="72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6.1. Наличие </w:t>
      </w:r>
      <w:r w:rsidRPr="00381991">
        <w:rPr>
          <w:sz w:val="26"/>
          <w:szCs w:val="26"/>
        </w:rPr>
        <w:t>высшего образования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06A0E" w:rsidRPr="00381991" w:rsidRDefault="00C06A0E" w:rsidP="00C06A0E">
      <w:pPr>
        <w:ind w:firstLine="72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6.2. </w:t>
      </w:r>
      <w:r w:rsidRPr="00381991">
        <w:rPr>
          <w:sz w:val="26"/>
          <w:szCs w:val="26"/>
        </w:rPr>
        <w:t>Стаж государственной гражданской службы или стаж работы по специальности, направлению подготовки – без предъявления требования к стажу.</w:t>
      </w:r>
    </w:p>
    <w:p w:rsidR="00C06A0E" w:rsidRPr="00381991" w:rsidRDefault="00C06A0E" w:rsidP="00C06A0E">
      <w:pPr>
        <w:autoSpaceDE w:val="0"/>
        <w:autoSpaceDN w:val="0"/>
        <w:adjustRightInd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lastRenderedPageBreak/>
        <w:t>6.3. 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знания в области информационно-коммуникационных технологий; знание основ информационной безопасности и защиты информации; знание основных положений законодательства о персональных данных; 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по применению персонального компьютера.</w:t>
      </w:r>
    </w:p>
    <w:p w:rsidR="00C06A0E" w:rsidRPr="00381991" w:rsidRDefault="00C06A0E" w:rsidP="00C06A0E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6.4. Наличие профессиональных знаний:</w:t>
      </w:r>
    </w:p>
    <w:p w:rsidR="00C06A0E" w:rsidRPr="00381991" w:rsidRDefault="00C06A0E" w:rsidP="00C06A0E">
      <w:pPr>
        <w:pStyle w:val="ConsPlusNormal"/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381991">
        <w:rPr>
          <w:sz w:val="26"/>
          <w:szCs w:val="26"/>
          <w:shd w:val="clear" w:color="auto" w:fill="FFFFFF" w:themeFill="background1"/>
        </w:rPr>
        <w:t xml:space="preserve">6.4.1. В сфере законодательства Российской Федерации: </w:t>
      </w:r>
      <w:r w:rsidRPr="00381991">
        <w:rPr>
          <w:sz w:val="26"/>
          <w:szCs w:val="26"/>
        </w:rPr>
        <w:t>Бюджетный кодекс Российской Федерации, Федеральный закон о бюджете на соответствующий финансовый год и на плановый период, акты Президента Российской Федерации и Правительства Российской Федерации, принятые в соответствии с бюджетным законодательством Российской Федерации, нормативные правовые акты Министерства финансов Российской Федерации и Федерального казначейства, регулирующие казначейское сопровождение бюджетных средств.</w:t>
      </w:r>
    </w:p>
    <w:p w:rsidR="00C06A0E" w:rsidRPr="00381991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color w:val="000000"/>
          <w:sz w:val="26"/>
          <w:szCs w:val="26"/>
          <w:u w:val="single"/>
        </w:rPr>
        <w:t>Казначей</w:t>
      </w:r>
      <w:r w:rsidRPr="00381991">
        <w:rPr>
          <w:color w:val="000000"/>
          <w:sz w:val="26"/>
          <w:szCs w:val="26"/>
        </w:rPr>
        <w:t xml:space="preserve"> 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C06A0E" w:rsidRPr="00381991" w:rsidRDefault="00C06A0E" w:rsidP="00C06A0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color w:val="000000"/>
          <w:sz w:val="26"/>
          <w:szCs w:val="26"/>
        </w:rPr>
        <w:t xml:space="preserve">6.4.2. Иные </w:t>
      </w:r>
      <w:r w:rsidRPr="00381991">
        <w:rPr>
          <w:color w:val="000000"/>
          <w:sz w:val="26"/>
          <w:szCs w:val="26"/>
          <w:shd w:val="clear" w:color="auto" w:fill="FFFFFF" w:themeFill="background1"/>
        </w:rPr>
        <w:t xml:space="preserve">профессиональные знания: </w:t>
      </w:r>
      <w:r w:rsidRPr="00381991">
        <w:rPr>
          <w:sz w:val="26"/>
          <w:szCs w:val="26"/>
        </w:rPr>
        <w:t>понятие устройства системы бюджетных платежей в Российской Федерации; основные проблемы и перспективы развития современной системы бюджетных платежей в Российской Федерации; основы кассового исполнения бюджетов бюджетной системы Российской Федерации; основные модели государственной политики; задачи, сроки, ресурсы и инструменты государственной политики; бюджетную классификацию Российской Федерации и порядок ее применения.</w:t>
      </w:r>
    </w:p>
    <w:p w:rsidR="00C06A0E" w:rsidRPr="00381991" w:rsidRDefault="00C06A0E" w:rsidP="00C06A0E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 xml:space="preserve">6.5. Наличие функциональных знаний: 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понятие нормы права, нормативного правового акта; понятие, процедура рассмотрения обращений граждан; централизованная и смешанная формы ведения делопроизводства; система взаимодействия в рамках внутриведомственного и межведомственного электронного документооборота; состав управленческих документов; общие требования к оформлению документов; формирование документального фонда организации.</w:t>
      </w:r>
    </w:p>
    <w:p w:rsidR="00C06A0E" w:rsidRPr="00381991" w:rsidRDefault="00C06A0E" w:rsidP="00C06A0E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 xml:space="preserve">6.6. Наличие базовых умений: умения в области информационно-коммуникационных технологий; умения по применению персонального компьютера;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умение руководить подчиненными, эффективно планировать, организовывать работу и контролировать ее </w:t>
      </w:r>
      <w:r w:rsidRPr="00381991">
        <w:rPr>
          <w:rFonts w:eastAsia="Times New Roman" w:cs="Times New Roman"/>
          <w:sz w:val="26"/>
          <w:szCs w:val="26"/>
          <w:lang w:eastAsia="ru-RU"/>
        </w:rPr>
        <w:t>выполнение; умение оперативно принимать и реализовывать управленческие решения.</w:t>
      </w:r>
    </w:p>
    <w:p w:rsidR="00C06A0E" w:rsidRPr="00381991" w:rsidRDefault="00C06A0E" w:rsidP="00C06A0E">
      <w:pPr>
        <w:pStyle w:val="ConsPlusNormal"/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381991">
        <w:rPr>
          <w:sz w:val="26"/>
          <w:szCs w:val="26"/>
        </w:rPr>
        <w:t>6.7. Наличие профессиональных умений:</w:t>
      </w:r>
      <w:r w:rsidRPr="00381991">
        <w:t xml:space="preserve"> </w:t>
      </w:r>
      <w:r w:rsidRPr="00381991">
        <w:rPr>
          <w:sz w:val="26"/>
          <w:szCs w:val="26"/>
        </w:rPr>
        <w:t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анализа.</w:t>
      </w:r>
    </w:p>
    <w:p w:rsidR="00C06A0E" w:rsidRPr="00381991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6.8. Наличие функциональных умений: подготовка аналитических, информационных и других материалов; получение и предоставление выплат, возмещение расходов; предоставление информации из реестров, баз данных, выдача справок, выписок, документов, разъяснений и сведений; хранение документов в соответствии с требованиями законодательства Российской Федерации и локальными нормативными актами 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организации; ведение телефонных разговоров; организация подготовки разъяснений гражданам и организациям.</w:t>
      </w:r>
    </w:p>
    <w:p w:rsidR="00C06A0E" w:rsidRPr="00381991" w:rsidRDefault="00C06A0E" w:rsidP="00C06A0E">
      <w:pPr>
        <w:shd w:val="clear" w:color="auto" w:fill="FFFFFF"/>
        <w:tabs>
          <w:tab w:val="left" w:pos="1426"/>
        </w:tabs>
        <w:spacing w:before="360" w:after="360" w:line="400" w:lineRule="exact"/>
        <w:ind w:firstLine="0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val="en-US" w:eastAsia="ru-RU"/>
        </w:rPr>
        <w:t>III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. Должностные обязанности, права и ответственность</w:t>
      </w:r>
    </w:p>
    <w:p w:rsidR="00C06A0E" w:rsidRPr="00381991" w:rsidRDefault="00C06A0E" w:rsidP="00C06A0E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7. Основные права и обязанности </w:t>
      </w:r>
      <w:r w:rsidRPr="00381991">
        <w:rPr>
          <w:color w:val="000000"/>
          <w:sz w:val="26"/>
          <w:szCs w:val="26"/>
          <w:u w:val="single"/>
        </w:rPr>
        <w:t>казначея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br/>
        <w:t xml:space="preserve"> № 79-ФЗ «О государственной гражданской службе Российской Федерации».</w:t>
      </w:r>
    </w:p>
    <w:p w:rsidR="00C06A0E" w:rsidRPr="00381991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7.1. </w:t>
      </w:r>
      <w:r w:rsidRPr="00381991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Казначей</w:t>
      </w:r>
      <w:r w:rsidRPr="00381991">
        <w:rPr>
          <w:sz w:val="26"/>
          <w:szCs w:val="26"/>
        </w:rPr>
        <w:t xml:space="preserve"> 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C06A0E" w:rsidRPr="00381991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8. В целях реализации задачи и функций, возложенных на отдел </w:t>
      </w:r>
      <w:r w:rsidR="0087172A"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расширенного 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казначейского сопровождения, </w:t>
      </w:r>
      <w:r w:rsidRPr="00381991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казначей</w:t>
      </w:r>
      <w:r w:rsidRPr="00381991">
        <w:rPr>
          <w:sz w:val="26"/>
          <w:szCs w:val="26"/>
        </w:rPr>
        <w:t xml:space="preserve"> </w:t>
      </w: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обязан:</w:t>
      </w:r>
    </w:p>
    <w:p w:rsidR="0087172A" w:rsidRPr="00381991" w:rsidRDefault="00300ECE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8.1. </w:t>
      </w:r>
      <w:r w:rsidR="0087172A" w:rsidRPr="0038199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проведение проверки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Договоре, документах, подтверждающих возникновение денежных обязательств, установленных порядком санкционирования расходов юридических лиц (обособленных подразделений), индивидуальных предпринимателей и крестьянских (фермерских) хозяйств, источником финансового обеспечения которых являются целевые средства, утвержденным Министерством финансов Российской Федерации (далее – документы-основания), в соответствии с регламентом, утвержденным Федеральным казначейством;</w:t>
      </w:r>
    </w:p>
    <w:p w:rsidR="0087172A" w:rsidRPr="00381991" w:rsidRDefault="00300ECE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8.2. </w:t>
      </w:r>
      <w:r w:rsidR="0087172A" w:rsidRPr="0038199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проведение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Договору и в информации о структуре цены Договора (далее – расходная декларация), в соответствии с порядком, утвержденным Федеральным казначейством;</w:t>
      </w:r>
    </w:p>
    <w:p w:rsidR="0087172A" w:rsidRPr="00381991" w:rsidRDefault="00300ECE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8.3. </w:t>
      </w:r>
      <w:r w:rsidR="0087172A" w:rsidRPr="0038199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проверку соблюдения установленных правил ведения раздельного учета результатов финансово-хозяйственной деятельности и распределения накладных расходов при осуществлении расширенного казначейского сопровождения;</w:t>
      </w:r>
    </w:p>
    <w:p w:rsidR="0087172A" w:rsidRPr="00381991" w:rsidRDefault="00300ECE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8.4.</w:t>
      </w:r>
      <w:r w:rsidR="0087172A"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Осуществлять проверку соблюдения установленных правил формирования расходной декларации;</w:t>
      </w:r>
    </w:p>
    <w:p w:rsidR="0087172A" w:rsidRPr="00381991" w:rsidRDefault="00300ECE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 xml:space="preserve">8.5. </w:t>
      </w:r>
      <w:r w:rsidR="0087172A" w:rsidRPr="00381991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проверку правильности учета расходов по статьям затрат в регистрах бухгалтерского учета в соответствии с принятой учетной политикой, обособленно по каждому Договору;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8.6. Проверять правильность оформления первичных учетных документов, регистрирующих факты хозяйственной жизни, наличие в них обязательных реквизитов, предусмотренных Федеральным законом от 6 декабря 2011 г. № 402-ФЗ «О бухгалтерском учете», идентификатора Договора и иных дополнительных реквизитов, позволяющих идентифицировать принадлежность отраженных в первичных учетных документах количественных и качественных показателей к Договору;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8.7. Проводить проверку непревышения предельного уровня рентабельности, установленного государственным контрактом, контрактом (договором);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8.8. Проводить анализ размера прибыли, включенной в цену государственного контракта, контракта (договора);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8.9. Проводить анализ экономической обоснованности затрат, относимых на себестоимость товаров (работ, услуг) при исполнении Договора;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8.10. Осуществлять в установленном порядке формирование отчетности по результатам проводимых проверок;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8.11 В пределах компетенции Отдела осуществлять взаимодействие с ФКУ «ЦОКР» при проведении проверок при расширенном казначейском сопровождении в порядке, установленном приказом Федерального казначейства;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8.12. Оказывать консультативную помощь клиентам по вопросам, относящимся к компетенции Отдела;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8.13. Обеспечивать в пределах компетенции Отдела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8.14. Осуществлять в пределах компетенции Отдела ведения делопроизводства;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8.15.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8.16. Взаимодействовать в пределах компетенции отдела со структурными подразделениями УФК,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8.17. Осуществлять организацию ведения нормативно-справочной информации, относящейся к функциям отдела;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8.18.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8.19. Выполнять мероприятия по обеспечению режима секретности в отделе, а также защите обрабатываемой информации;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8.20. Обеспечивать исполнение технологических регламентов Федерального казначейства, относящихся к функциям отдела;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8.21. Участвовать в мероприятиях мобилизационной подготовки и гражданской обороны УФК;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8.22.Обеспечивать соблюдение требований охраны труда и правил противопожарного режима в пределах компетенции Отдела;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8.23.  Обеспечивать в пределах компетенции Отдела наполняемости сайта УФК;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8.24. Управлять в установленном порядке внутренними (операционными) казначейскими рисками в пределах компетенции Отдела;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8.25.  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87172A" w:rsidRPr="00381991" w:rsidRDefault="0087172A" w:rsidP="0087172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81991">
        <w:rPr>
          <w:rFonts w:eastAsia="Times New Roman" w:cs="Times New Roman"/>
          <w:color w:val="000000"/>
          <w:sz w:val="26"/>
          <w:szCs w:val="26"/>
          <w:lang w:eastAsia="ru-RU"/>
        </w:rPr>
        <w:t>8.26. Осуществлять иные функции в пределах компетенции Отдела.</w:t>
      </w:r>
    </w:p>
    <w:p w:rsidR="0087172A" w:rsidRPr="00381991" w:rsidRDefault="0087172A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9. </w:t>
      </w:r>
      <w:r w:rsidRPr="00381991">
        <w:rPr>
          <w:sz w:val="26"/>
          <w:szCs w:val="26"/>
        </w:rPr>
        <w:t>В целях исполнения в</w:t>
      </w:r>
      <w:r w:rsidRPr="004E3D30">
        <w:rPr>
          <w:sz w:val="26"/>
          <w:szCs w:val="26"/>
        </w:rPr>
        <w:t xml:space="preserve">озложенных должностных обязанностей </w:t>
      </w:r>
      <w:r w:rsidRPr="004E3D30">
        <w:rPr>
          <w:sz w:val="26"/>
          <w:szCs w:val="26"/>
          <w:u w:val="single"/>
        </w:rPr>
        <w:t>казначей</w:t>
      </w:r>
      <w:r w:rsidRPr="004E3D30">
        <w:rPr>
          <w:sz w:val="26"/>
          <w:szCs w:val="26"/>
        </w:rPr>
        <w:t xml:space="preserve"> имеет право на: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lastRenderedPageBreak/>
        <w:t>9.1. 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О</w:t>
      </w:r>
      <w:r w:rsidRPr="004E3D30">
        <w:rPr>
          <w:rFonts w:eastAsia="Times New Roman" w:cs="Times New Roman"/>
          <w:sz w:val="26"/>
          <w:szCs w:val="26"/>
          <w:lang w:eastAsia="ru-RU"/>
        </w:rPr>
        <w:t>беспечение надлежащих организационно-технических условий, необходимых для исполнения должностных обязанностей;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9.2. </w:t>
      </w:r>
      <w:r w:rsidR="00932E7F" w:rsidRPr="004E3D30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4E3D30">
        <w:rPr>
          <w:rFonts w:eastAsia="Times New Roman" w:cs="Times New Roman"/>
          <w:color w:val="000000"/>
          <w:sz w:val="26"/>
          <w:szCs w:val="26"/>
          <w:lang w:eastAsia="ru-RU"/>
        </w:rPr>
        <w:t>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9.3. 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О</w:t>
      </w:r>
      <w:r w:rsidRPr="004E3D30">
        <w:rPr>
          <w:rFonts w:eastAsia="Times New Roman" w:cs="Times New Roman"/>
          <w:sz w:val="26"/>
          <w:szCs w:val="26"/>
          <w:lang w:eastAsia="ru-RU"/>
        </w:rPr>
        <w:t>тдых, обеспечиваемый установлением нормальной продолжительности</w:t>
      </w:r>
      <w:r w:rsidRPr="004E3D30">
        <w:rPr>
          <w:sz w:val="26"/>
          <w:szCs w:val="26"/>
        </w:rPr>
        <w:t xml:space="preserve">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9.4. 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О</w:t>
      </w:r>
      <w:r w:rsidRPr="004E3D30">
        <w:rPr>
          <w:rFonts w:eastAsia="Times New Roman" w:cs="Times New Roman"/>
          <w:sz w:val="26"/>
          <w:szCs w:val="26"/>
          <w:lang w:eastAsia="ru-RU"/>
        </w:rPr>
        <w:t>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9.5. 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П</w:t>
      </w:r>
      <w:r w:rsidRPr="004E3D30">
        <w:rPr>
          <w:rFonts w:eastAsia="Times New Roman" w:cs="Times New Roman"/>
          <w:sz w:val="26"/>
          <w:szCs w:val="26"/>
          <w:lang w:eastAsia="ru-RU"/>
        </w:rPr>
        <w:t>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Управления, отд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 xml:space="preserve">ела </w:t>
      </w:r>
      <w:r w:rsidR="0087172A" w:rsidRPr="004E3D30">
        <w:rPr>
          <w:rFonts w:eastAsia="Times New Roman" w:cs="Times New Roman"/>
          <w:sz w:val="26"/>
          <w:szCs w:val="26"/>
          <w:lang w:eastAsia="ru-RU"/>
        </w:rPr>
        <w:t xml:space="preserve">расширенного 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казначейского с</w:t>
      </w:r>
      <w:r w:rsidRPr="004E3D30">
        <w:rPr>
          <w:rFonts w:eastAsia="Times New Roman" w:cs="Times New Roman"/>
          <w:sz w:val="26"/>
          <w:szCs w:val="26"/>
          <w:lang w:eastAsia="ru-RU"/>
        </w:rPr>
        <w:t>о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п</w:t>
      </w:r>
      <w:r w:rsidRPr="004E3D30">
        <w:rPr>
          <w:rFonts w:eastAsia="Times New Roman" w:cs="Times New Roman"/>
          <w:sz w:val="26"/>
          <w:szCs w:val="26"/>
          <w:lang w:eastAsia="ru-RU"/>
        </w:rPr>
        <w:t>ровождения;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E3D30">
        <w:rPr>
          <w:rFonts w:eastAsia="Times New Roman" w:cs="Times New Roman"/>
          <w:color w:val="000000"/>
          <w:sz w:val="26"/>
          <w:szCs w:val="26"/>
          <w:lang w:eastAsia="ru-RU"/>
        </w:rPr>
        <w:t>9.6. </w:t>
      </w:r>
      <w:r w:rsidR="00932E7F" w:rsidRPr="004E3D30">
        <w:rPr>
          <w:rFonts w:eastAsia="Times New Roman" w:cs="Times New Roman"/>
          <w:color w:val="000000"/>
          <w:sz w:val="26"/>
          <w:szCs w:val="26"/>
          <w:lang w:eastAsia="ru-RU"/>
        </w:rPr>
        <w:t>Д</w:t>
      </w:r>
      <w:r w:rsidRPr="004E3D30">
        <w:rPr>
          <w:rFonts w:eastAsia="Times New Roman" w:cs="Times New Roman"/>
          <w:color w:val="000000"/>
          <w:sz w:val="26"/>
          <w:szCs w:val="26"/>
          <w:lang w:eastAsia="ru-RU"/>
        </w:rPr>
        <w:t>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E3D30">
        <w:rPr>
          <w:rFonts w:eastAsia="Times New Roman" w:cs="Times New Roman"/>
          <w:color w:val="000000"/>
          <w:sz w:val="26"/>
          <w:szCs w:val="26"/>
          <w:lang w:eastAsia="ru-RU"/>
        </w:rPr>
        <w:t>9.7. </w:t>
      </w:r>
      <w:r w:rsidR="00932E7F" w:rsidRPr="004E3D30">
        <w:rPr>
          <w:rFonts w:eastAsia="Times New Roman" w:cs="Times New Roman"/>
          <w:color w:val="000000"/>
          <w:sz w:val="26"/>
          <w:szCs w:val="26"/>
          <w:lang w:eastAsia="ru-RU"/>
        </w:rPr>
        <w:t>Д</w:t>
      </w:r>
      <w:r w:rsidRPr="004E3D30">
        <w:rPr>
          <w:rFonts w:eastAsia="Times New Roman" w:cs="Times New Roman"/>
          <w:color w:val="000000"/>
          <w:sz w:val="26"/>
          <w:szCs w:val="26"/>
          <w:lang w:eastAsia="ru-RU"/>
        </w:rPr>
        <w:t>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9.8. 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О</w:t>
      </w:r>
      <w:r w:rsidRPr="004E3D30">
        <w:rPr>
          <w:rFonts w:eastAsia="Times New Roman" w:cs="Times New Roman"/>
          <w:sz w:val="26"/>
          <w:szCs w:val="26"/>
          <w:lang w:eastAsia="ru-RU"/>
        </w:rPr>
        <w:t>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9.9. 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З</w:t>
      </w:r>
      <w:r w:rsidRPr="004E3D30">
        <w:rPr>
          <w:rFonts w:eastAsia="Times New Roman" w:cs="Times New Roman"/>
          <w:sz w:val="26"/>
          <w:szCs w:val="26"/>
          <w:lang w:eastAsia="ru-RU"/>
        </w:rPr>
        <w:t>ащиту сведений о гражданском служащем;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9.10. 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Д</w:t>
      </w:r>
      <w:r w:rsidRPr="004E3D30">
        <w:rPr>
          <w:rFonts w:eastAsia="Times New Roman" w:cs="Times New Roman"/>
          <w:sz w:val="26"/>
          <w:szCs w:val="26"/>
          <w:lang w:eastAsia="ru-RU"/>
        </w:rPr>
        <w:t>олжностной рост на конкурсной основе;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9.11. 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П</w:t>
      </w:r>
      <w:r w:rsidRPr="004E3D30">
        <w:rPr>
          <w:rFonts w:eastAsia="Times New Roman" w:cs="Times New Roman"/>
          <w:sz w:val="26"/>
          <w:szCs w:val="26"/>
          <w:lang w:eastAsia="ru-RU"/>
        </w:rPr>
        <w:t>рофессиональное развитие в порядке, установленном Федеральным законом от 27 июля 2004 г. № 79-ФЗ "О государственной гражданской службе Российской Федерации" и другими федеральными законами;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9.12. 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Ч</w:t>
      </w:r>
      <w:r w:rsidRPr="004E3D30">
        <w:rPr>
          <w:rFonts w:eastAsia="Times New Roman" w:cs="Times New Roman"/>
          <w:sz w:val="26"/>
          <w:szCs w:val="26"/>
          <w:lang w:eastAsia="ru-RU"/>
        </w:rPr>
        <w:t>ленство в профессиональном союзе;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9.13. 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Р</w:t>
      </w:r>
      <w:r w:rsidRPr="004E3D30">
        <w:rPr>
          <w:rFonts w:eastAsia="Times New Roman" w:cs="Times New Roman"/>
          <w:sz w:val="26"/>
          <w:szCs w:val="26"/>
          <w:lang w:eastAsia="ru-RU"/>
        </w:rPr>
        <w:t xml:space="preserve">ассмотрение индивидуальных служебных споров в соответствии с Федеральным законом и другими федеральными </w:t>
      </w:r>
      <w:hyperlink r:id="rId8" w:history="1">
        <w:r w:rsidRPr="004E3D30">
          <w:rPr>
            <w:rStyle w:val="ad"/>
            <w:rFonts w:eastAsia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4E3D30">
        <w:rPr>
          <w:rFonts w:eastAsia="Times New Roman" w:cs="Times New Roman"/>
          <w:sz w:val="26"/>
          <w:szCs w:val="26"/>
          <w:lang w:eastAsia="ru-RU"/>
        </w:rPr>
        <w:t>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9.14. 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П</w:t>
      </w:r>
      <w:r w:rsidRPr="004E3D30">
        <w:rPr>
          <w:rFonts w:eastAsia="Times New Roman" w:cs="Times New Roman"/>
          <w:sz w:val="26"/>
          <w:szCs w:val="26"/>
          <w:lang w:eastAsia="ru-RU"/>
        </w:rPr>
        <w:t>роведение по его заявлению служебной проверки;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9.15. 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З</w:t>
      </w:r>
      <w:r w:rsidRPr="004E3D30">
        <w:rPr>
          <w:rFonts w:eastAsia="Times New Roman" w:cs="Times New Roman"/>
          <w:sz w:val="26"/>
          <w:szCs w:val="26"/>
          <w:lang w:eastAsia="ru-RU"/>
        </w:rPr>
        <w:t>ащиту своих прав и законных интересов на гражданской службе, включая обжалование в суд их нарушения;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9.16. 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М</w:t>
      </w:r>
      <w:r w:rsidRPr="004E3D30">
        <w:rPr>
          <w:rFonts w:eastAsia="Times New Roman" w:cs="Times New Roman"/>
          <w:sz w:val="26"/>
          <w:szCs w:val="26"/>
          <w:lang w:eastAsia="ru-RU"/>
        </w:rPr>
        <w:t>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9.17. </w:t>
      </w:r>
      <w:hyperlink r:id="rId9" w:history="1">
        <w:r w:rsidR="00932E7F" w:rsidRPr="004E3D30">
          <w:rPr>
            <w:rStyle w:val="ad"/>
            <w:rFonts w:eastAsia="Times New Roman" w:cs="Times New Roman"/>
            <w:color w:val="auto"/>
            <w:sz w:val="26"/>
            <w:szCs w:val="26"/>
            <w:u w:val="none"/>
            <w:lang w:eastAsia="ru-RU"/>
          </w:rPr>
          <w:t>Г</w:t>
        </w:r>
        <w:r w:rsidRPr="004E3D30">
          <w:rPr>
            <w:rStyle w:val="ad"/>
            <w:rFonts w:eastAsia="Times New Roman" w:cs="Times New Roman"/>
            <w:color w:val="auto"/>
            <w:sz w:val="26"/>
            <w:szCs w:val="26"/>
            <w:u w:val="none"/>
            <w:lang w:eastAsia="ru-RU"/>
          </w:rPr>
          <w:t>осударственную защиту</w:t>
        </w:r>
      </w:hyperlink>
      <w:r w:rsidRPr="004E3D30">
        <w:rPr>
          <w:rFonts w:eastAsia="Times New Roman" w:cs="Times New Roman"/>
          <w:sz w:val="26"/>
          <w:szCs w:val="26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9.18. 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Г</w:t>
      </w:r>
      <w:r w:rsidRPr="004E3D30">
        <w:rPr>
          <w:rFonts w:eastAsia="Times New Roman" w:cs="Times New Roman"/>
          <w:sz w:val="26"/>
          <w:szCs w:val="26"/>
          <w:lang w:eastAsia="ru-RU"/>
        </w:rPr>
        <w:t>осударственное пенсионное обеспечение в соответствии с федеральным законом;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sz w:val="26"/>
          <w:szCs w:val="26"/>
          <w:lang w:eastAsia="ru-RU"/>
        </w:rPr>
        <w:t>9.19. </w:t>
      </w:r>
      <w:r w:rsidR="00932E7F" w:rsidRPr="004E3D30">
        <w:rPr>
          <w:rFonts w:eastAsia="Times New Roman" w:cs="Times New Roman"/>
          <w:sz w:val="26"/>
          <w:szCs w:val="26"/>
          <w:lang w:eastAsia="ru-RU"/>
        </w:rPr>
        <w:t>С</w:t>
      </w:r>
      <w:r w:rsidRPr="004E3D30">
        <w:rPr>
          <w:rFonts w:eastAsia="Times New Roman" w:cs="Times New Roman"/>
          <w:sz w:val="26"/>
          <w:szCs w:val="26"/>
          <w:lang w:eastAsia="ru-RU"/>
        </w:rPr>
        <w:t xml:space="preserve">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C06A0E" w:rsidRPr="004E3D30" w:rsidRDefault="00C06A0E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3D30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10. </w:t>
      </w:r>
      <w:r w:rsidRPr="004E3D30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Казначей</w:t>
      </w:r>
      <w:r w:rsidRPr="004E3D30">
        <w:rPr>
          <w:sz w:val="26"/>
          <w:szCs w:val="26"/>
        </w:rPr>
        <w:t xml:space="preserve"> </w:t>
      </w:r>
      <w:r w:rsidRPr="004E3D30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 </w:t>
      </w:r>
      <w:r w:rsidRPr="004E3D30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lastRenderedPageBreak/>
        <w:t xml:space="preserve">Федерального казначейства по Краснодарскому краю, приказами Федерального казначейства, приказами Управления Федерального казначейства по Краснодарскому краю, </w:t>
      </w:r>
      <w:r w:rsidRPr="004E3D30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>Положением об отделе</w:t>
      </w:r>
      <w:r w:rsidRPr="004E3D3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87172A" w:rsidRPr="004E3D30">
        <w:rPr>
          <w:rFonts w:eastAsia="Times New Roman" w:cs="Times New Roman"/>
          <w:sz w:val="26"/>
          <w:szCs w:val="26"/>
          <w:lang w:eastAsia="ru-RU"/>
        </w:rPr>
        <w:t xml:space="preserve">расширенного </w:t>
      </w:r>
      <w:r w:rsidRPr="004E3D30">
        <w:rPr>
          <w:rFonts w:eastAsia="Times New Roman" w:cs="Times New Roman"/>
          <w:sz w:val="26"/>
          <w:szCs w:val="26"/>
          <w:lang w:eastAsia="ru-RU"/>
        </w:rPr>
        <w:t>казначейского сопровождения.</w:t>
      </w:r>
    </w:p>
    <w:p w:rsidR="00B6192A" w:rsidRPr="00300ECE" w:rsidRDefault="00C06A0E" w:rsidP="00300EC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E3D30">
        <w:rPr>
          <w:rFonts w:eastAsia="Times New Roman" w:cs="Times New Roman"/>
          <w:color w:val="000000"/>
          <w:sz w:val="26"/>
          <w:szCs w:val="26"/>
          <w:lang w:eastAsia="ru-RU"/>
        </w:rPr>
        <w:t>11. </w:t>
      </w:r>
      <w:r w:rsidRPr="004E3D30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Казначей</w:t>
      </w:r>
      <w:r w:rsidRPr="004E3D30">
        <w:rPr>
          <w:sz w:val="26"/>
          <w:szCs w:val="26"/>
        </w:rPr>
        <w:t xml:space="preserve"> </w:t>
      </w:r>
      <w:r w:rsidRPr="004E3D30">
        <w:rPr>
          <w:rFonts w:eastAsia="Times New Roman" w:cs="Times New Roman"/>
          <w:color w:val="000000"/>
          <w:sz w:val="26"/>
          <w:szCs w:val="26"/>
          <w:lang w:eastAsia="ru-RU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C06A0E" w:rsidRPr="006C378F" w:rsidRDefault="00C06A0E" w:rsidP="00C06A0E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6C378F">
        <w:rPr>
          <w:rFonts w:eastAsia="Times New Roman" w:cs="Times New Roman"/>
          <w:sz w:val="26"/>
          <w:szCs w:val="26"/>
          <w:lang w:val="en-US" w:eastAsia="ru-RU"/>
        </w:rPr>
        <w:t>IV</w:t>
      </w:r>
      <w:r w:rsidRPr="006C378F">
        <w:rPr>
          <w:rFonts w:eastAsia="Times New Roman" w:cs="Times New Roman"/>
          <w:sz w:val="26"/>
          <w:szCs w:val="26"/>
          <w:lang w:eastAsia="ru-RU"/>
        </w:rPr>
        <w:t xml:space="preserve">. Перечень вопросов, по которым </w:t>
      </w:r>
      <w:r w:rsidRPr="006C378F">
        <w:rPr>
          <w:rFonts w:eastAsia="Times New Roman" w:cs="Times New Roman"/>
          <w:sz w:val="26"/>
          <w:szCs w:val="26"/>
          <w:u w:val="single"/>
          <w:lang w:eastAsia="ru-RU"/>
        </w:rPr>
        <w:t>казначей</w:t>
      </w:r>
      <w:r w:rsidRPr="006C378F">
        <w:rPr>
          <w:sz w:val="26"/>
          <w:szCs w:val="26"/>
        </w:rPr>
        <w:t xml:space="preserve"> </w:t>
      </w:r>
      <w:r w:rsidRPr="006C378F">
        <w:rPr>
          <w:rFonts w:eastAsia="Times New Roman" w:cs="Times New Roman"/>
          <w:sz w:val="26"/>
          <w:szCs w:val="26"/>
          <w:lang w:eastAsia="ru-RU"/>
        </w:rPr>
        <w:t xml:space="preserve">вправе или обязан самостоятельно </w:t>
      </w:r>
      <w:r w:rsidR="00B6192A">
        <w:rPr>
          <w:rFonts w:eastAsia="Times New Roman" w:cs="Times New Roman"/>
          <w:sz w:val="26"/>
          <w:szCs w:val="26"/>
          <w:lang w:eastAsia="ru-RU"/>
        </w:rPr>
        <w:br/>
      </w:r>
      <w:r w:rsidRPr="006C378F">
        <w:rPr>
          <w:rFonts w:eastAsia="Times New Roman" w:cs="Times New Roman"/>
          <w:sz w:val="26"/>
          <w:szCs w:val="26"/>
          <w:lang w:eastAsia="ru-RU"/>
        </w:rPr>
        <w:t>принимать управленческие и иные решения</w:t>
      </w:r>
    </w:p>
    <w:p w:rsidR="00C06A0E" w:rsidRPr="006C378F" w:rsidRDefault="00C06A0E" w:rsidP="00C06A0E">
      <w:pPr>
        <w:shd w:val="clear" w:color="auto" w:fill="FFFFFF"/>
        <w:tabs>
          <w:tab w:val="left" w:pos="1426"/>
        </w:tabs>
        <w:spacing w:before="24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t>12.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При исполнении служебных обязанностей </w:t>
      </w:r>
      <w:r w:rsidRPr="006C378F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казначей</w:t>
      </w:r>
      <w:r w:rsidRPr="006C378F">
        <w:rPr>
          <w:sz w:val="26"/>
          <w:szCs w:val="26"/>
        </w:rPr>
        <w:t xml:space="preserve"> </w:t>
      </w: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вправе или обязан самостоятельно принимать решения по вопросам: </w:t>
      </w:r>
    </w:p>
    <w:p w:rsidR="00C06A0E" w:rsidRPr="006C378F" w:rsidRDefault="00932E7F" w:rsidP="00C06A0E">
      <w:pPr>
        <w:tabs>
          <w:tab w:val="left" w:pos="0"/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12.1. С</w:t>
      </w:r>
      <w:r w:rsidR="00C06A0E" w:rsidRPr="006C378F">
        <w:rPr>
          <w:sz w:val="26"/>
          <w:szCs w:val="26"/>
        </w:rPr>
        <w:t>оответствию представленных документов требованиям законодательства, их достоверности и полноты</w:t>
      </w:r>
      <w:r w:rsidR="00EA4F20">
        <w:rPr>
          <w:sz w:val="26"/>
          <w:szCs w:val="26"/>
        </w:rPr>
        <w:t>;</w:t>
      </w:r>
    </w:p>
    <w:p w:rsidR="00C06A0E" w:rsidRPr="006C378F" w:rsidRDefault="00932E7F" w:rsidP="00C06A0E">
      <w:pPr>
        <w:tabs>
          <w:tab w:val="left" w:pos="0"/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12.2. З</w:t>
      </w:r>
      <w:r w:rsidR="00C06A0E" w:rsidRPr="006C378F">
        <w:rPr>
          <w:sz w:val="26"/>
          <w:szCs w:val="26"/>
        </w:rPr>
        <w:t>апросу недостающих документов</w:t>
      </w:r>
      <w:r w:rsidR="00EA4F20">
        <w:rPr>
          <w:sz w:val="26"/>
          <w:szCs w:val="26"/>
        </w:rPr>
        <w:t>;</w:t>
      </w:r>
    </w:p>
    <w:p w:rsidR="00C06A0E" w:rsidRPr="006C378F" w:rsidRDefault="00C06A0E" w:rsidP="00C06A0E">
      <w:pPr>
        <w:tabs>
          <w:tab w:val="left" w:pos="0"/>
          <w:tab w:val="left" w:pos="1134"/>
        </w:tabs>
        <w:jc w:val="both"/>
        <w:rPr>
          <w:sz w:val="26"/>
          <w:szCs w:val="26"/>
        </w:rPr>
      </w:pPr>
      <w:r w:rsidRPr="006C378F">
        <w:rPr>
          <w:sz w:val="26"/>
          <w:szCs w:val="26"/>
        </w:rPr>
        <w:t>12.3.</w:t>
      </w:r>
      <w:r w:rsidRPr="006C378F">
        <w:rPr>
          <w:sz w:val="26"/>
          <w:szCs w:val="26"/>
          <w:lang w:val="en-US"/>
        </w:rPr>
        <w:t> </w:t>
      </w:r>
      <w:r w:rsidR="00932E7F">
        <w:rPr>
          <w:sz w:val="26"/>
          <w:szCs w:val="26"/>
        </w:rPr>
        <w:t>О</w:t>
      </w:r>
      <w:r w:rsidRPr="006C378F">
        <w:rPr>
          <w:sz w:val="26"/>
          <w:szCs w:val="26"/>
        </w:rPr>
        <w:t>тказу в приеме документов, оформленных ненадлежащим образом, направление их в обратный адрес с указанием причины отказа</w:t>
      </w:r>
      <w:r w:rsidR="00EA4F20">
        <w:rPr>
          <w:sz w:val="26"/>
          <w:szCs w:val="26"/>
        </w:rPr>
        <w:t>;</w:t>
      </w:r>
    </w:p>
    <w:p w:rsidR="00C06A0E" w:rsidRPr="006C378F" w:rsidRDefault="00C06A0E" w:rsidP="00C06A0E">
      <w:pPr>
        <w:tabs>
          <w:tab w:val="left" w:pos="0"/>
          <w:tab w:val="left" w:pos="1134"/>
        </w:tabs>
        <w:jc w:val="both"/>
        <w:rPr>
          <w:sz w:val="26"/>
          <w:szCs w:val="26"/>
        </w:rPr>
      </w:pPr>
      <w:r w:rsidRPr="006C378F">
        <w:rPr>
          <w:sz w:val="26"/>
          <w:szCs w:val="26"/>
        </w:rPr>
        <w:t>12.4.</w:t>
      </w:r>
      <w:r w:rsidRPr="006C378F">
        <w:rPr>
          <w:sz w:val="26"/>
          <w:szCs w:val="26"/>
          <w:lang w:val="en-US"/>
        </w:rPr>
        <w:t> </w:t>
      </w:r>
      <w:r w:rsidR="00932E7F">
        <w:rPr>
          <w:sz w:val="26"/>
          <w:szCs w:val="26"/>
        </w:rPr>
        <w:t>П</w:t>
      </w:r>
      <w:r w:rsidRPr="006C378F">
        <w:rPr>
          <w:sz w:val="26"/>
          <w:szCs w:val="26"/>
        </w:rPr>
        <w:t>редложениям о повышении эффективности и осуществлению деятельности отдела, планирования времени проведения мероприятий по повышению эффективности и осуществлению деятельности отдела и организация ее проведения</w:t>
      </w:r>
      <w:r w:rsidR="00EA4F20">
        <w:rPr>
          <w:sz w:val="26"/>
          <w:szCs w:val="26"/>
        </w:rPr>
        <w:t>;</w:t>
      </w:r>
    </w:p>
    <w:p w:rsidR="00C06A0E" w:rsidRPr="006C378F" w:rsidRDefault="00C06A0E" w:rsidP="00C06A0E">
      <w:pPr>
        <w:tabs>
          <w:tab w:val="left" w:pos="0"/>
          <w:tab w:val="left" w:pos="1134"/>
        </w:tabs>
        <w:jc w:val="both"/>
        <w:rPr>
          <w:sz w:val="26"/>
          <w:szCs w:val="26"/>
        </w:rPr>
      </w:pPr>
      <w:r w:rsidRPr="006C378F">
        <w:rPr>
          <w:sz w:val="26"/>
          <w:szCs w:val="26"/>
        </w:rPr>
        <w:t>12.5.</w:t>
      </w:r>
      <w:r w:rsidRPr="006C378F">
        <w:rPr>
          <w:sz w:val="26"/>
          <w:szCs w:val="26"/>
          <w:lang w:val="en-US"/>
        </w:rPr>
        <w:t> </w:t>
      </w:r>
      <w:r w:rsidR="00932E7F">
        <w:rPr>
          <w:sz w:val="26"/>
          <w:szCs w:val="26"/>
        </w:rPr>
        <w:t>П</w:t>
      </w:r>
      <w:r w:rsidRPr="006C378F">
        <w:rPr>
          <w:sz w:val="26"/>
          <w:szCs w:val="26"/>
        </w:rPr>
        <w:t>одготовке ответа после распределения входящей документации внутри отдела</w:t>
      </w:r>
      <w:r w:rsidR="00EA4F20">
        <w:rPr>
          <w:sz w:val="26"/>
          <w:szCs w:val="26"/>
        </w:rPr>
        <w:t>;</w:t>
      </w:r>
    </w:p>
    <w:p w:rsidR="00C06A0E" w:rsidRPr="006C378F" w:rsidRDefault="00C06A0E" w:rsidP="00C06A0E">
      <w:pPr>
        <w:tabs>
          <w:tab w:val="left" w:pos="0"/>
          <w:tab w:val="left" w:pos="1134"/>
        </w:tabs>
        <w:jc w:val="both"/>
        <w:rPr>
          <w:sz w:val="26"/>
          <w:szCs w:val="26"/>
        </w:rPr>
      </w:pPr>
      <w:r w:rsidRPr="006C378F">
        <w:rPr>
          <w:sz w:val="26"/>
          <w:szCs w:val="26"/>
        </w:rPr>
        <w:t>12.6.</w:t>
      </w:r>
      <w:r w:rsidRPr="006C378F">
        <w:rPr>
          <w:sz w:val="26"/>
          <w:szCs w:val="26"/>
          <w:lang w:val="en-US"/>
        </w:rPr>
        <w:t> </w:t>
      </w:r>
      <w:r w:rsidR="00932E7F">
        <w:rPr>
          <w:sz w:val="26"/>
          <w:szCs w:val="26"/>
        </w:rPr>
        <w:t>П</w:t>
      </w:r>
      <w:r w:rsidRPr="006C378F">
        <w:rPr>
          <w:sz w:val="26"/>
          <w:szCs w:val="26"/>
        </w:rPr>
        <w:t>одготовке документов (проектов) согласно Инструкции  по делопроизводству Управления установленных графиком документооборота (докладной; служебной; объяснительной записки и др.)</w:t>
      </w:r>
      <w:r w:rsidR="00EA4F20">
        <w:rPr>
          <w:sz w:val="26"/>
          <w:szCs w:val="26"/>
        </w:rPr>
        <w:t>;</w:t>
      </w:r>
    </w:p>
    <w:p w:rsidR="00C06A0E" w:rsidRPr="006C378F" w:rsidRDefault="00C06A0E" w:rsidP="00C06A0E">
      <w:pPr>
        <w:tabs>
          <w:tab w:val="left" w:pos="0"/>
          <w:tab w:val="left" w:pos="1134"/>
        </w:tabs>
        <w:jc w:val="both"/>
        <w:rPr>
          <w:sz w:val="26"/>
          <w:szCs w:val="26"/>
        </w:rPr>
      </w:pPr>
      <w:r w:rsidRPr="006C378F">
        <w:rPr>
          <w:sz w:val="26"/>
          <w:szCs w:val="26"/>
        </w:rPr>
        <w:t>12.7.</w:t>
      </w:r>
      <w:r w:rsidRPr="006C378F">
        <w:rPr>
          <w:sz w:val="26"/>
          <w:szCs w:val="26"/>
          <w:lang w:val="en-US"/>
        </w:rPr>
        <w:t> </w:t>
      </w:r>
      <w:r w:rsidR="00932E7F">
        <w:rPr>
          <w:sz w:val="26"/>
          <w:szCs w:val="26"/>
        </w:rPr>
        <w:t>В</w:t>
      </w:r>
      <w:r w:rsidRPr="006C378F">
        <w:rPr>
          <w:sz w:val="26"/>
          <w:szCs w:val="26"/>
        </w:rPr>
        <w:t>ыявленным при исполнении служебных обязанностей нарушениям действующего законодательства и предложение способов их устранения</w:t>
      </w:r>
      <w:r w:rsidR="00EA4F20">
        <w:rPr>
          <w:sz w:val="26"/>
          <w:szCs w:val="26"/>
        </w:rPr>
        <w:t>;</w:t>
      </w:r>
    </w:p>
    <w:p w:rsidR="00C06A0E" w:rsidRPr="006C378F" w:rsidRDefault="00C06A0E" w:rsidP="00C06A0E">
      <w:pPr>
        <w:jc w:val="both"/>
        <w:rPr>
          <w:sz w:val="26"/>
          <w:szCs w:val="26"/>
        </w:rPr>
      </w:pPr>
      <w:r w:rsidRPr="006C378F">
        <w:rPr>
          <w:sz w:val="26"/>
          <w:szCs w:val="26"/>
        </w:rPr>
        <w:t>12.8.</w:t>
      </w:r>
      <w:r w:rsidRPr="006C378F">
        <w:rPr>
          <w:sz w:val="26"/>
          <w:szCs w:val="26"/>
          <w:lang w:val="en-US"/>
        </w:rPr>
        <w:t> </w:t>
      </w:r>
      <w:r w:rsidR="00932E7F">
        <w:rPr>
          <w:sz w:val="26"/>
          <w:szCs w:val="26"/>
        </w:rPr>
        <w:t>И</w:t>
      </w:r>
      <w:r w:rsidRPr="006C378F">
        <w:rPr>
          <w:sz w:val="26"/>
          <w:szCs w:val="26"/>
        </w:rPr>
        <w:t>ным вопро</w:t>
      </w:r>
      <w:r w:rsidR="00932E7F">
        <w:rPr>
          <w:sz w:val="26"/>
          <w:szCs w:val="26"/>
        </w:rPr>
        <w:t>сам, входящим в его компетенцию</w:t>
      </w:r>
      <w:r w:rsidR="00EA4F20">
        <w:rPr>
          <w:sz w:val="26"/>
          <w:szCs w:val="26"/>
        </w:rPr>
        <w:t>.</w:t>
      </w:r>
    </w:p>
    <w:p w:rsidR="00C06A0E" w:rsidRDefault="00C06A0E" w:rsidP="00C06A0E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C06A0E" w:rsidRPr="006C378F" w:rsidRDefault="00C06A0E" w:rsidP="00B6192A">
      <w:pPr>
        <w:jc w:val="center"/>
        <w:rPr>
          <w:rFonts w:eastAsia="Times New Roman" w:cs="Times New Roman"/>
          <w:sz w:val="26"/>
          <w:szCs w:val="26"/>
          <w:lang w:eastAsia="ru-RU"/>
        </w:rPr>
      </w:pPr>
      <w:r w:rsidRPr="006C378F">
        <w:rPr>
          <w:rFonts w:eastAsia="Times New Roman" w:cs="Times New Roman"/>
          <w:sz w:val="26"/>
          <w:szCs w:val="26"/>
          <w:lang w:val="en-US" w:eastAsia="ru-RU"/>
        </w:rPr>
        <w:t>V</w:t>
      </w:r>
      <w:r w:rsidRPr="006C378F">
        <w:rPr>
          <w:rFonts w:eastAsia="Times New Roman" w:cs="Times New Roman"/>
          <w:sz w:val="26"/>
          <w:szCs w:val="26"/>
          <w:lang w:eastAsia="ru-RU"/>
        </w:rPr>
        <w:t>.</w:t>
      </w:r>
      <w:r>
        <w:rPr>
          <w:rFonts w:eastAsia="Times New Roman" w:cs="Times New Roman"/>
          <w:sz w:val="26"/>
          <w:szCs w:val="26"/>
          <w:lang w:eastAsia="ru-RU"/>
        </w:rPr>
        <w:t> </w:t>
      </w:r>
      <w:r w:rsidRPr="006C378F">
        <w:rPr>
          <w:rFonts w:eastAsia="Times New Roman" w:cs="Times New Roman"/>
          <w:sz w:val="26"/>
          <w:szCs w:val="26"/>
          <w:lang w:eastAsia="ru-RU"/>
        </w:rPr>
        <w:t xml:space="preserve">Перечень вопросов, по которым </w:t>
      </w:r>
      <w:r w:rsidRPr="006C378F">
        <w:rPr>
          <w:rFonts w:eastAsia="Times New Roman" w:cs="Times New Roman"/>
          <w:sz w:val="26"/>
          <w:szCs w:val="26"/>
          <w:u w:val="single"/>
          <w:lang w:eastAsia="ru-RU"/>
        </w:rPr>
        <w:t>казначей</w:t>
      </w:r>
      <w:r w:rsidRPr="006C378F">
        <w:rPr>
          <w:sz w:val="26"/>
          <w:szCs w:val="26"/>
          <w:u w:val="single"/>
        </w:rPr>
        <w:t xml:space="preserve"> </w:t>
      </w:r>
      <w:r w:rsidRPr="006C378F">
        <w:rPr>
          <w:rFonts w:eastAsia="Times New Roman" w:cs="Times New Roman"/>
          <w:sz w:val="26"/>
          <w:szCs w:val="26"/>
          <w:lang w:eastAsia="ru-RU"/>
        </w:rPr>
        <w:t>вправе или обязан участвовать</w:t>
      </w:r>
      <w:r w:rsidR="00B6192A">
        <w:rPr>
          <w:rFonts w:eastAsia="Times New Roman" w:cs="Times New Roman"/>
          <w:sz w:val="26"/>
          <w:szCs w:val="26"/>
          <w:lang w:eastAsia="ru-RU"/>
        </w:rPr>
        <w:br/>
      </w:r>
      <w:r w:rsidRPr="006C378F">
        <w:rPr>
          <w:rFonts w:eastAsia="Times New Roman" w:cs="Times New Roman"/>
          <w:sz w:val="26"/>
          <w:szCs w:val="26"/>
          <w:lang w:eastAsia="ru-RU"/>
        </w:rPr>
        <w:t xml:space="preserve"> при подготовке проектов нормативных правовых актов</w:t>
      </w:r>
      <w:r w:rsidR="00B6192A">
        <w:rPr>
          <w:rFonts w:eastAsia="Times New Roman" w:cs="Times New Roman"/>
          <w:sz w:val="26"/>
          <w:szCs w:val="26"/>
          <w:lang w:eastAsia="ru-RU"/>
        </w:rPr>
        <w:br/>
      </w:r>
      <w:r w:rsidRPr="006C378F">
        <w:rPr>
          <w:rFonts w:eastAsia="Times New Roman" w:cs="Times New Roman"/>
          <w:sz w:val="26"/>
          <w:szCs w:val="26"/>
          <w:lang w:eastAsia="ru-RU"/>
        </w:rPr>
        <w:t xml:space="preserve"> и (или) проектов управленческих и иных решений</w:t>
      </w:r>
    </w:p>
    <w:p w:rsidR="00C06A0E" w:rsidRPr="006C378F" w:rsidRDefault="00C06A0E" w:rsidP="00C06A0E">
      <w:pPr>
        <w:shd w:val="clear" w:color="auto" w:fill="FFFFFF"/>
        <w:tabs>
          <w:tab w:val="left" w:pos="1426"/>
        </w:tabs>
        <w:spacing w:before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6C378F">
        <w:rPr>
          <w:rFonts w:eastAsia="Times New Roman" w:cs="Times New Roman"/>
          <w:sz w:val="26"/>
          <w:szCs w:val="26"/>
          <w:lang w:eastAsia="ru-RU"/>
        </w:rPr>
        <w:t>13.</w:t>
      </w:r>
      <w:r>
        <w:rPr>
          <w:rFonts w:eastAsia="Times New Roman" w:cs="Times New Roman"/>
          <w:sz w:val="26"/>
          <w:szCs w:val="26"/>
          <w:lang w:eastAsia="ru-RU"/>
        </w:rPr>
        <w:t> </w:t>
      </w:r>
      <w:r w:rsidRPr="006C378F">
        <w:rPr>
          <w:rFonts w:eastAsia="Times New Roman" w:cs="Times New Roman"/>
          <w:sz w:val="26"/>
          <w:szCs w:val="26"/>
          <w:u w:val="single"/>
          <w:lang w:eastAsia="ru-RU"/>
        </w:rPr>
        <w:t>Казначей</w:t>
      </w:r>
      <w:r w:rsidRPr="006C378F">
        <w:rPr>
          <w:sz w:val="26"/>
          <w:szCs w:val="26"/>
          <w:u w:val="single"/>
        </w:rPr>
        <w:t xml:space="preserve"> </w:t>
      </w:r>
      <w:r w:rsidRPr="006C378F">
        <w:rPr>
          <w:rFonts w:eastAsia="Times New Roman" w:cs="Times New Roman"/>
          <w:sz w:val="26"/>
          <w:szCs w:val="26"/>
          <w:lang w:eastAsia="ru-RU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C06A0E" w:rsidRPr="006C378F" w:rsidRDefault="00932E7F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13.1. В</w:t>
      </w:r>
      <w:r w:rsidR="00C06A0E" w:rsidRPr="006C378F">
        <w:rPr>
          <w:rFonts w:eastAsia="Times New Roman" w:cs="Times New Roman"/>
          <w:sz w:val="26"/>
          <w:szCs w:val="26"/>
          <w:lang w:eastAsia="ru-RU"/>
        </w:rPr>
        <w:t xml:space="preserve"> подготовке проектов приказов Управления, должностных регламентов государственных гражданских служащих,  писем Управления, планов работы отдела и иных нормативных документов, не противоречащих действующему законодательству Российской Федерации;</w:t>
      </w:r>
    </w:p>
    <w:p w:rsidR="00C06A0E" w:rsidRPr="006C378F" w:rsidRDefault="00932E7F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13.2. В</w:t>
      </w:r>
      <w:r w:rsidR="00C06A0E" w:rsidRPr="006C378F">
        <w:rPr>
          <w:rFonts w:eastAsia="Times New Roman" w:cs="Times New Roman"/>
          <w:sz w:val="26"/>
          <w:szCs w:val="26"/>
          <w:lang w:eastAsia="ru-RU"/>
        </w:rPr>
        <w:t xml:space="preserve"> подготовке информации по вопросам, входящим в его должностные обязанности;</w:t>
      </w:r>
    </w:p>
    <w:p w:rsidR="00C06A0E" w:rsidRPr="006C378F" w:rsidRDefault="00932E7F" w:rsidP="00C06A0E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13.3. В</w:t>
      </w:r>
      <w:r w:rsidR="00C06A0E" w:rsidRPr="006C378F">
        <w:rPr>
          <w:rFonts w:eastAsia="Times New Roman" w:cs="Times New Roman"/>
          <w:sz w:val="26"/>
          <w:szCs w:val="26"/>
          <w:lang w:eastAsia="ru-RU"/>
        </w:rPr>
        <w:t xml:space="preserve"> решении иных вопросов, о</w:t>
      </w:r>
      <w:r w:rsidR="00EA4F20">
        <w:rPr>
          <w:rFonts w:eastAsia="Times New Roman" w:cs="Times New Roman"/>
          <w:sz w:val="26"/>
          <w:szCs w:val="26"/>
          <w:lang w:eastAsia="ru-RU"/>
        </w:rPr>
        <w:t>тносящихся к компетенции отдела.</w:t>
      </w:r>
    </w:p>
    <w:p w:rsidR="00C06A0E" w:rsidRPr="006C378F" w:rsidRDefault="00C06A0E" w:rsidP="00C06A0E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6C378F">
        <w:rPr>
          <w:rFonts w:eastAsia="Times New Roman" w:cs="Times New Roman"/>
          <w:sz w:val="26"/>
          <w:szCs w:val="26"/>
          <w:lang w:val="en-US" w:eastAsia="ru-RU"/>
        </w:rPr>
        <w:t>VI</w:t>
      </w:r>
      <w:r w:rsidRPr="006C378F">
        <w:rPr>
          <w:rFonts w:eastAsia="Times New Roman" w:cs="Times New Roman"/>
          <w:sz w:val="26"/>
          <w:szCs w:val="26"/>
          <w:lang w:eastAsia="ru-RU"/>
        </w:rPr>
        <w:t xml:space="preserve">. Сроки и процедуры подготовки, рассмотрения проектов </w:t>
      </w:r>
    </w:p>
    <w:p w:rsidR="00C06A0E" w:rsidRDefault="00C06A0E" w:rsidP="00B6192A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6C378F">
        <w:rPr>
          <w:rFonts w:eastAsia="Times New Roman" w:cs="Times New Roman"/>
          <w:sz w:val="26"/>
          <w:szCs w:val="26"/>
          <w:lang w:eastAsia="ru-RU"/>
        </w:rPr>
        <w:t>управленческих и иных решений, порядок согласования</w:t>
      </w:r>
      <w:r w:rsidR="00B6192A">
        <w:rPr>
          <w:rFonts w:eastAsia="Times New Roman" w:cs="Times New Roman"/>
          <w:sz w:val="26"/>
          <w:szCs w:val="26"/>
          <w:lang w:eastAsia="ru-RU"/>
        </w:rPr>
        <w:br/>
      </w:r>
      <w:r w:rsidRPr="006C378F">
        <w:rPr>
          <w:rFonts w:eastAsia="Times New Roman" w:cs="Times New Roman"/>
          <w:sz w:val="26"/>
          <w:szCs w:val="26"/>
          <w:lang w:eastAsia="ru-RU"/>
        </w:rPr>
        <w:t xml:space="preserve"> и</w:t>
      </w:r>
      <w:r w:rsidR="00B6192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6C378F">
        <w:rPr>
          <w:rFonts w:eastAsia="Times New Roman" w:cs="Times New Roman"/>
          <w:sz w:val="26"/>
          <w:szCs w:val="26"/>
          <w:lang w:eastAsia="ru-RU"/>
        </w:rPr>
        <w:t>принятия данных решений</w:t>
      </w:r>
    </w:p>
    <w:p w:rsidR="00B6192A" w:rsidRPr="006C378F" w:rsidRDefault="00B6192A" w:rsidP="00B6192A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B6192A" w:rsidRPr="00CF1D14" w:rsidRDefault="00C06A0E" w:rsidP="00CF1D14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14.</w:t>
      </w:r>
      <w:r>
        <w:rPr>
          <w:rFonts w:eastAsia="Times New Roman" w:cs="Times New Roman"/>
          <w:bCs/>
          <w:sz w:val="26"/>
          <w:szCs w:val="26"/>
          <w:lang w:eastAsia="ru-RU"/>
        </w:rPr>
        <w:t> </w:t>
      </w:r>
      <w:r w:rsidRPr="006C378F">
        <w:rPr>
          <w:rFonts w:eastAsia="Times New Roman" w:cs="Times New Roman"/>
          <w:bCs/>
          <w:sz w:val="26"/>
          <w:szCs w:val="26"/>
          <w:lang w:eastAsia="ru-RU"/>
        </w:rPr>
        <w:t xml:space="preserve">В соответствии со своими должностными обязанностями </w:t>
      </w:r>
      <w:r w:rsidRPr="006C378F">
        <w:rPr>
          <w:rFonts w:eastAsia="Times New Roman" w:cs="Times New Roman"/>
          <w:bCs/>
          <w:sz w:val="26"/>
          <w:szCs w:val="26"/>
          <w:u w:val="single"/>
          <w:lang w:eastAsia="ru-RU"/>
        </w:rPr>
        <w:t>казначей</w:t>
      </w:r>
      <w:r w:rsidRPr="006C378F">
        <w:rPr>
          <w:sz w:val="26"/>
          <w:szCs w:val="26"/>
        </w:rPr>
        <w:t xml:space="preserve"> </w:t>
      </w:r>
      <w:r w:rsidRPr="006C378F">
        <w:rPr>
          <w:rFonts w:eastAsia="Times New Roman" w:cs="Times New Roman"/>
          <w:bCs/>
          <w:sz w:val="26"/>
          <w:szCs w:val="26"/>
          <w:lang w:eastAsia="ru-RU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C06A0E" w:rsidRPr="006C378F" w:rsidRDefault="00C06A0E" w:rsidP="00C06A0E">
      <w:pPr>
        <w:widowControl w:val="0"/>
        <w:autoSpaceDE w:val="0"/>
        <w:autoSpaceDN w:val="0"/>
        <w:adjustRightInd w:val="0"/>
        <w:spacing w:before="360" w:after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6C378F">
        <w:rPr>
          <w:rFonts w:eastAsia="Times New Roman" w:cs="Times New Roman"/>
          <w:sz w:val="26"/>
          <w:szCs w:val="26"/>
          <w:lang w:eastAsia="ru-RU"/>
        </w:rPr>
        <w:t>VII. Порядок служебного взаимодействия</w:t>
      </w:r>
    </w:p>
    <w:p w:rsidR="00C06A0E" w:rsidRPr="006C378F" w:rsidRDefault="00C06A0E" w:rsidP="00C06A0E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t>15.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Взаимодействие </w:t>
      </w:r>
      <w:r w:rsidRPr="006C378F">
        <w:rPr>
          <w:rFonts w:eastAsia="Times New Roman" w:cs="Times New Roman"/>
          <w:bCs/>
          <w:sz w:val="26"/>
          <w:szCs w:val="26"/>
          <w:u w:val="single"/>
          <w:lang w:eastAsia="ru-RU"/>
        </w:rPr>
        <w:t>казначея</w:t>
      </w:r>
      <w:r w:rsidRPr="006C378F">
        <w:rPr>
          <w:sz w:val="26"/>
          <w:szCs w:val="26"/>
        </w:rPr>
        <w:t xml:space="preserve"> </w:t>
      </w:r>
      <w:r w:rsidRPr="006C378F">
        <w:rPr>
          <w:rFonts w:eastAsia="Times New Roman" w:cs="Times New Roman"/>
          <w:color w:val="000000"/>
          <w:sz w:val="26"/>
          <w:szCs w:val="26"/>
          <w:lang w:eastAsia="ru-RU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 г. № 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Федерального закона от 27 июля 2004 г.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C06A0E" w:rsidRPr="00381991" w:rsidRDefault="00C06A0E" w:rsidP="00C06A0E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VII</w:t>
      </w:r>
      <w:r w:rsidRPr="00381991">
        <w:rPr>
          <w:rFonts w:eastAsia="Times New Roman" w:cs="Times New Roman"/>
          <w:sz w:val="26"/>
          <w:szCs w:val="26"/>
          <w:lang w:val="en-US" w:eastAsia="ru-RU"/>
        </w:rPr>
        <w:t>I</w:t>
      </w:r>
      <w:r w:rsidRPr="00381991">
        <w:rPr>
          <w:rFonts w:eastAsia="Times New Roman" w:cs="Times New Roman"/>
          <w:sz w:val="26"/>
          <w:szCs w:val="26"/>
          <w:lang w:eastAsia="ru-RU"/>
        </w:rPr>
        <w:t xml:space="preserve">. Показатели эффективности и результативности </w:t>
      </w:r>
    </w:p>
    <w:p w:rsidR="00C06A0E" w:rsidRPr="00381991" w:rsidRDefault="00C06A0E" w:rsidP="00C06A0E">
      <w:pPr>
        <w:widowControl w:val="0"/>
        <w:autoSpaceDE w:val="0"/>
        <w:autoSpaceDN w:val="0"/>
        <w:adjustRightInd w:val="0"/>
        <w:spacing w:after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профессиональной служебной деятельности</w:t>
      </w:r>
    </w:p>
    <w:p w:rsidR="00C06A0E" w:rsidRPr="00381991" w:rsidRDefault="00C06A0E" w:rsidP="00C06A0E">
      <w:pPr>
        <w:shd w:val="clear" w:color="auto" w:fill="FFFFFF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 xml:space="preserve">16. Эффективность и результативность служебной деятельности </w:t>
      </w:r>
      <w:r w:rsidRPr="00381991">
        <w:rPr>
          <w:rFonts w:eastAsia="Times New Roman" w:cs="Times New Roman"/>
          <w:bCs/>
          <w:sz w:val="26"/>
          <w:szCs w:val="26"/>
          <w:u w:val="single"/>
          <w:lang w:eastAsia="ru-RU"/>
        </w:rPr>
        <w:t>казначея</w:t>
      </w:r>
      <w:r w:rsidRPr="00381991">
        <w:rPr>
          <w:rFonts w:eastAsia="Times New Roman" w:cs="Times New Roman"/>
          <w:sz w:val="26"/>
          <w:szCs w:val="26"/>
          <w:lang w:eastAsia="ru-RU"/>
        </w:rPr>
        <w:t xml:space="preserve"> оценивается по следующим показателям:</w:t>
      </w:r>
    </w:p>
    <w:p w:rsidR="00C06A0E" w:rsidRPr="00381991" w:rsidRDefault="00C06A0E" w:rsidP="00C06A0E">
      <w:pPr>
        <w:shd w:val="clear" w:color="auto" w:fill="FFFFFF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16.1. </w:t>
      </w:r>
      <w:r w:rsidR="00932E7F" w:rsidRPr="00381991">
        <w:rPr>
          <w:rFonts w:eastAsia="Times New Roman" w:cs="Times New Roman"/>
          <w:sz w:val="26"/>
          <w:szCs w:val="26"/>
          <w:lang w:eastAsia="ru-RU"/>
        </w:rPr>
        <w:t>Д</w:t>
      </w:r>
      <w:r w:rsidRPr="00381991">
        <w:rPr>
          <w:rFonts w:eastAsia="Times New Roman" w:cs="Times New Roman"/>
          <w:sz w:val="26"/>
          <w:szCs w:val="26"/>
          <w:lang w:eastAsia="ru-RU"/>
        </w:rPr>
        <w:t>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C06A0E" w:rsidRPr="00381991" w:rsidRDefault="00C06A0E" w:rsidP="00C06A0E">
      <w:pPr>
        <w:shd w:val="clear" w:color="auto" w:fill="FFFFFF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16.2. </w:t>
      </w:r>
      <w:r w:rsidR="00932E7F" w:rsidRPr="00381991">
        <w:rPr>
          <w:rFonts w:eastAsia="Times New Roman" w:cs="Times New Roman"/>
          <w:sz w:val="26"/>
          <w:szCs w:val="26"/>
          <w:lang w:eastAsia="ru-RU"/>
        </w:rPr>
        <w:t>В</w:t>
      </w:r>
      <w:r w:rsidRPr="00381991">
        <w:rPr>
          <w:rFonts w:eastAsia="Times New Roman" w:cs="Times New Roman"/>
          <w:sz w:val="26"/>
          <w:szCs w:val="26"/>
          <w:lang w:eastAsia="ru-RU"/>
        </w:rPr>
        <w:t>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C06A0E" w:rsidRPr="00381991" w:rsidRDefault="00C06A0E" w:rsidP="00C06A0E">
      <w:pPr>
        <w:shd w:val="clear" w:color="auto" w:fill="FFFFFF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16.3. </w:t>
      </w:r>
      <w:r w:rsidR="00932E7F" w:rsidRPr="00381991">
        <w:rPr>
          <w:rFonts w:eastAsia="Times New Roman" w:cs="Times New Roman"/>
          <w:sz w:val="26"/>
          <w:szCs w:val="26"/>
          <w:lang w:eastAsia="ru-RU"/>
        </w:rPr>
        <w:t>С</w:t>
      </w:r>
      <w:r w:rsidRPr="00381991">
        <w:rPr>
          <w:rFonts w:eastAsia="Times New Roman" w:cs="Times New Roman"/>
          <w:sz w:val="26"/>
          <w:szCs w:val="26"/>
          <w:lang w:eastAsia="ru-RU"/>
        </w:rPr>
        <w:t>воевременности и оперативности выполнения поручений;</w:t>
      </w:r>
    </w:p>
    <w:p w:rsidR="00C06A0E" w:rsidRPr="00381991" w:rsidRDefault="00C06A0E" w:rsidP="00C06A0E">
      <w:pPr>
        <w:shd w:val="clear" w:color="auto" w:fill="FFFFFF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16.4. </w:t>
      </w:r>
      <w:r w:rsidR="00932E7F" w:rsidRPr="00381991">
        <w:rPr>
          <w:rFonts w:eastAsia="Times New Roman" w:cs="Times New Roman"/>
          <w:sz w:val="26"/>
          <w:szCs w:val="26"/>
          <w:lang w:eastAsia="ru-RU"/>
        </w:rPr>
        <w:t>К</w:t>
      </w:r>
      <w:r w:rsidRPr="00381991">
        <w:rPr>
          <w:rFonts w:eastAsia="Times New Roman" w:cs="Times New Roman"/>
          <w:sz w:val="26"/>
          <w:szCs w:val="26"/>
          <w:lang w:eastAsia="ru-RU"/>
        </w:rPr>
        <w:t>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C06A0E" w:rsidRPr="00381991" w:rsidRDefault="00C06A0E" w:rsidP="00C06A0E">
      <w:pPr>
        <w:shd w:val="clear" w:color="auto" w:fill="FFFFFF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16.5. </w:t>
      </w:r>
      <w:r w:rsidR="00932E7F" w:rsidRPr="00381991">
        <w:rPr>
          <w:rFonts w:eastAsia="Times New Roman" w:cs="Times New Roman"/>
          <w:sz w:val="26"/>
          <w:szCs w:val="26"/>
          <w:lang w:eastAsia="ru-RU"/>
        </w:rPr>
        <w:t>П</w:t>
      </w:r>
      <w:r w:rsidRPr="00381991">
        <w:rPr>
          <w:rFonts w:eastAsia="Times New Roman" w:cs="Times New Roman"/>
          <w:sz w:val="26"/>
          <w:szCs w:val="26"/>
          <w:lang w:eastAsia="ru-RU"/>
        </w:rPr>
        <w:t>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C06A0E" w:rsidRPr="00381991" w:rsidRDefault="00C06A0E" w:rsidP="00C06A0E">
      <w:pPr>
        <w:shd w:val="clear" w:color="auto" w:fill="FFFFFF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16.6. </w:t>
      </w:r>
      <w:r w:rsidR="00932E7F" w:rsidRPr="00381991">
        <w:rPr>
          <w:rFonts w:eastAsia="Times New Roman" w:cs="Times New Roman"/>
          <w:sz w:val="26"/>
          <w:szCs w:val="26"/>
          <w:lang w:eastAsia="ru-RU"/>
        </w:rPr>
        <w:t>С</w:t>
      </w:r>
      <w:r w:rsidRPr="00381991">
        <w:rPr>
          <w:rFonts w:eastAsia="Times New Roman" w:cs="Times New Roman"/>
          <w:sz w:val="26"/>
          <w:szCs w:val="26"/>
          <w:lang w:eastAsia="ru-RU"/>
        </w:rPr>
        <w:t>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C06A0E" w:rsidRPr="00381991" w:rsidRDefault="00C06A0E" w:rsidP="00C06A0E">
      <w:pPr>
        <w:shd w:val="clear" w:color="auto" w:fill="FFFFFF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16.7. </w:t>
      </w:r>
      <w:r w:rsidR="00932E7F" w:rsidRPr="00381991">
        <w:rPr>
          <w:rFonts w:eastAsia="Times New Roman" w:cs="Times New Roman"/>
          <w:sz w:val="26"/>
          <w:szCs w:val="26"/>
          <w:lang w:eastAsia="ru-RU"/>
        </w:rPr>
        <w:t>Т</w:t>
      </w:r>
      <w:r w:rsidRPr="00381991">
        <w:rPr>
          <w:rFonts w:eastAsia="Times New Roman" w:cs="Times New Roman"/>
          <w:sz w:val="26"/>
          <w:szCs w:val="26"/>
          <w:lang w:eastAsia="ru-RU"/>
        </w:rPr>
        <w:t>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C06A0E" w:rsidRPr="00381991" w:rsidRDefault="00C06A0E" w:rsidP="00C06A0E">
      <w:pPr>
        <w:shd w:val="clear" w:color="auto" w:fill="FFFFFF"/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>16.8. </w:t>
      </w:r>
      <w:r w:rsidR="00932E7F" w:rsidRPr="00381991">
        <w:rPr>
          <w:rFonts w:eastAsia="Times New Roman" w:cs="Times New Roman"/>
          <w:sz w:val="26"/>
          <w:szCs w:val="26"/>
          <w:lang w:eastAsia="ru-RU"/>
        </w:rPr>
        <w:t>О</w:t>
      </w:r>
      <w:r w:rsidRPr="00381991">
        <w:rPr>
          <w:rFonts w:eastAsia="Times New Roman" w:cs="Times New Roman"/>
          <w:sz w:val="26"/>
          <w:szCs w:val="26"/>
          <w:lang w:eastAsia="ru-RU"/>
        </w:rPr>
        <w:t>тсутствию жалоб граждан, юридических лиц на действия (бездействие) гражданского служащего;</w:t>
      </w:r>
    </w:p>
    <w:p w:rsidR="004E3D30" w:rsidRPr="00CA10BC" w:rsidRDefault="004E3D30" w:rsidP="004E3D30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381991">
        <w:rPr>
          <w:rFonts w:eastAsia="Times New Roman" w:cs="Times New Roman"/>
          <w:sz w:val="26"/>
          <w:szCs w:val="26"/>
          <w:lang w:eastAsia="ru-RU"/>
        </w:rPr>
        <w:t xml:space="preserve">16.9. Осуществлению проведения проверки соответствия фактически поставленных товаров (выполненных работ, оказанных услуг), в том числе </w:t>
      </w:r>
      <w:r w:rsidRPr="00381991">
        <w:rPr>
          <w:rFonts w:eastAsia="Times New Roman" w:cs="Times New Roman"/>
          <w:sz w:val="26"/>
          <w:szCs w:val="26"/>
          <w:lang w:eastAsia="ru-RU"/>
        </w:rPr>
        <w:br/>
      </w:r>
      <w:r w:rsidRPr="00CA10BC">
        <w:rPr>
          <w:rFonts w:eastAsia="Times New Roman" w:cs="Times New Roman"/>
          <w:sz w:val="26"/>
          <w:szCs w:val="26"/>
          <w:lang w:eastAsia="ru-RU"/>
        </w:rPr>
        <w:lastRenderedPageBreak/>
        <w:t xml:space="preserve">с использованием фото- и видеотехники, информации, указанной </w:t>
      </w:r>
      <w:r w:rsidRPr="00CA10BC">
        <w:rPr>
          <w:rFonts w:eastAsia="Times New Roman" w:cs="Times New Roman"/>
          <w:sz w:val="26"/>
          <w:szCs w:val="26"/>
          <w:lang w:eastAsia="ru-RU"/>
        </w:rPr>
        <w:br/>
        <w:t>в Договоре, документах, подтверждающих возникновение денежных обязательств, установленных порядком санкционирования расходов юридических лиц (обособленных подразделений), индивидуальных предпринимателей и крестьянских (фермерских) хозяйств, источником финансового обеспечения которых являются целевые средства, утвержденным Министерством финансов Российской Федерации (далее – документы-основания), в соответствии с регламентом, утвержденным Федеральным казначейством;</w:t>
      </w:r>
    </w:p>
    <w:p w:rsidR="004E3D30" w:rsidRPr="00CA10BC" w:rsidRDefault="004E3D30" w:rsidP="004E3D30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A10BC">
        <w:rPr>
          <w:rFonts w:eastAsia="Times New Roman" w:cs="Times New Roman"/>
          <w:sz w:val="26"/>
          <w:szCs w:val="26"/>
          <w:lang w:eastAsia="ru-RU"/>
        </w:rPr>
        <w:t>16.10. Осуществлению проведения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Договору и в информации о структуре цены Договора (далее – расходная декларация), в соответствии с порядком, утвержденным Федеральным казначейством;</w:t>
      </w:r>
    </w:p>
    <w:p w:rsidR="004E3D30" w:rsidRPr="00CA10BC" w:rsidRDefault="004E3D30" w:rsidP="004E3D30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A10BC">
        <w:rPr>
          <w:rFonts w:eastAsia="Times New Roman" w:cs="Times New Roman"/>
          <w:sz w:val="26"/>
          <w:szCs w:val="26"/>
          <w:lang w:eastAsia="ru-RU"/>
        </w:rPr>
        <w:t>16.11. Осуществлению проверки соблюдения установленных правил формирования расходной декларации;</w:t>
      </w:r>
    </w:p>
    <w:p w:rsidR="004E3D30" w:rsidRPr="00CA10BC" w:rsidRDefault="004E3D30" w:rsidP="004E3D30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A10BC">
        <w:rPr>
          <w:rFonts w:eastAsia="Times New Roman" w:cs="Times New Roman"/>
          <w:sz w:val="26"/>
          <w:szCs w:val="26"/>
          <w:lang w:eastAsia="ru-RU"/>
        </w:rPr>
        <w:t>16.12. Проведению анализа экономической обоснованности затрат, относимых на себестоимость товаров (работ, услуг) при исполнении Договора;</w:t>
      </w:r>
    </w:p>
    <w:p w:rsidR="004E3D30" w:rsidRPr="00CA10BC" w:rsidRDefault="004E3D30" w:rsidP="004E3D30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A10BC">
        <w:rPr>
          <w:rFonts w:eastAsia="Times New Roman" w:cs="Times New Roman"/>
          <w:sz w:val="26"/>
          <w:szCs w:val="26"/>
          <w:lang w:eastAsia="ru-RU"/>
        </w:rPr>
        <w:t xml:space="preserve">16.13. Осуществлению в установленном порядке формирование отчетности по результатам проводимых проверок; </w:t>
      </w:r>
    </w:p>
    <w:p w:rsidR="00D1012C" w:rsidRPr="00D1012C" w:rsidRDefault="00D1012C" w:rsidP="00D1012C">
      <w:pPr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D1012C">
        <w:rPr>
          <w:rFonts w:eastAsia="Times New Roman" w:cs="Times New Roman"/>
          <w:sz w:val="26"/>
          <w:szCs w:val="26"/>
          <w:lang w:eastAsia="ru-RU"/>
        </w:rPr>
        <w:t>16.1</w:t>
      </w:r>
      <w:r w:rsidR="004E3D30">
        <w:rPr>
          <w:rFonts w:eastAsia="Times New Roman" w:cs="Times New Roman"/>
          <w:sz w:val="26"/>
          <w:szCs w:val="26"/>
          <w:lang w:eastAsia="ru-RU"/>
        </w:rPr>
        <w:t>4</w:t>
      </w:r>
      <w:r w:rsidRPr="00D1012C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="004E3D30">
        <w:rPr>
          <w:rFonts w:eastAsia="Times New Roman" w:cs="Times New Roman"/>
          <w:sz w:val="26"/>
          <w:szCs w:val="26"/>
          <w:lang w:eastAsia="ru-RU"/>
        </w:rPr>
        <w:t>О</w:t>
      </w:r>
      <w:r w:rsidRPr="00D1012C">
        <w:rPr>
          <w:rFonts w:eastAsia="Times New Roman" w:cs="Times New Roman"/>
          <w:sz w:val="26"/>
          <w:szCs w:val="26"/>
          <w:lang w:eastAsia="ru-RU"/>
        </w:rPr>
        <w:t>беспечение планирования, организации и осуществления внутреннего контроля в отделе при выполнении функций и осуществлении полномочий с применением методов «самоконтроль» и «контроль по уровню подчиненности».</w:t>
      </w:r>
    </w:p>
    <w:p w:rsidR="00D1012C" w:rsidRPr="00D1012C" w:rsidRDefault="004E3D30" w:rsidP="00D1012C">
      <w:pPr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16.15</w:t>
      </w:r>
      <w:r w:rsidR="00D1012C" w:rsidRPr="00D1012C">
        <w:rPr>
          <w:rFonts w:eastAsia="Times New Roman" w:cs="Times New Roman"/>
          <w:sz w:val="26"/>
          <w:szCs w:val="26"/>
          <w:lang w:eastAsia="ru-RU"/>
        </w:rPr>
        <w:t>. Обеспечение в пределах компетенции Отдела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D1012C" w:rsidRPr="00D1012C" w:rsidRDefault="00D1012C" w:rsidP="00D1012C">
      <w:pPr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D1012C">
        <w:rPr>
          <w:rFonts w:eastAsia="Times New Roman" w:cs="Times New Roman"/>
          <w:sz w:val="26"/>
          <w:szCs w:val="26"/>
          <w:lang w:eastAsia="ru-RU"/>
        </w:rPr>
        <w:t>16.1</w:t>
      </w:r>
      <w:r w:rsidR="004E3D30">
        <w:rPr>
          <w:rFonts w:eastAsia="Times New Roman" w:cs="Times New Roman"/>
          <w:sz w:val="26"/>
          <w:szCs w:val="26"/>
          <w:lang w:eastAsia="ru-RU"/>
        </w:rPr>
        <w:t>6</w:t>
      </w:r>
      <w:r w:rsidRPr="00D1012C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="004E3D30">
        <w:rPr>
          <w:rFonts w:eastAsia="Times New Roman" w:cs="Times New Roman"/>
          <w:sz w:val="26"/>
          <w:szCs w:val="26"/>
          <w:lang w:eastAsia="ru-RU"/>
        </w:rPr>
        <w:t>О</w:t>
      </w:r>
      <w:r w:rsidRPr="00D1012C">
        <w:rPr>
          <w:rFonts w:eastAsia="Times New Roman" w:cs="Times New Roman"/>
          <w:sz w:val="26"/>
          <w:szCs w:val="26"/>
          <w:lang w:eastAsia="ru-RU"/>
        </w:rPr>
        <w:t>казание консультативной помощи клиентам по вопросам, относящимся к компетенции Отдела.</w:t>
      </w:r>
    </w:p>
    <w:p w:rsidR="00C06A0E" w:rsidRDefault="00D1012C" w:rsidP="00D1012C">
      <w:pPr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D1012C">
        <w:rPr>
          <w:rFonts w:eastAsia="Times New Roman" w:cs="Times New Roman"/>
          <w:sz w:val="26"/>
          <w:szCs w:val="26"/>
          <w:lang w:eastAsia="ru-RU"/>
        </w:rPr>
        <w:t>16.1</w:t>
      </w:r>
      <w:r w:rsidR="004E3D30">
        <w:rPr>
          <w:rFonts w:eastAsia="Times New Roman" w:cs="Times New Roman"/>
          <w:sz w:val="26"/>
          <w:szCs w:val="26"/>
          <w:lang w:eastAsia="ru-RU"/>
        </w:rPr>
        <w:t>7</w:t>
      </w:r>
      <w:r w:rsidRPr="00D1012C">
        <w:rPr>
          <w:rFonts w:eastAsia="Times New Roman" w:cs="Times New Roman"/>
          <w:sz w:val="26"/>
          <w:szCs w:val="26"/>
          <w:lang w:eastAsia="ru-RU"/>
        </w:rPr>
        <w:t xml:space="preserve"> Своевременное и качественное выполнение особо важных и сложных заданий и по</w:t>
      </w:r>
      <w:r>
        <w:rPr>
          <w:rFonts w:eastAsia="Times New Roman" w:cs="Times New Roman"/>
          <w:sz w:val="26"/>
          <w:szCs w:val="26"/>
          <w:lang w:eastAsia="ru-RU"/>
        </w:rPr>
        <w:t>ручений руководителя Управления.</w:t>
      </w:r>
    </w:p>
    <w:p w:rsidR="00D1012C" w:rsidRDefault="00D1012C" w:rsidP="00D1012C">
      <w:pPr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D1012C" w:rsidRDefault="00D1012C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D1012C" w:rsidRDefault="00D1012C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D1012C" w:rsidRDefault="00D1012C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D1012C" w:rsidRDefault="00D1012C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D1012C" w:rsidRDefault="00D1012C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D1012C" w:rsidRDefault="00D1012C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D1012C" w:rsidRDefault="00D1012C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CF1D14" w:rsidRDefault="00CF1D14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CF1D14" w:rsidRDefault="00CF1D14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CF1D14" w:rsidRDefault="00CF1D14" w:rsidP="00D1012C">
      <w:pPr>
        <w:ind w:firstLine="708"/>
        <w:rPr>
          <w:rFonts w:eastAsia="Times New Roman" w:cs="Times New Roman"/>
          <w:sz w:val="26"/>
          <w:szCs w:val="26"/>
          <w:lang w:eastAsia="ru-RU"/>
        </w:rPr>
      </w:pPr>
    </w:p>
    <w:p w:rsidR="00D1012C" w:rsidRDefault="00CF1D14" w:rsidP="00CF1D14">
      <w:pPr>
        <w:ind w:firstLine="0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br w:type="page"/>
      </w:r>
    </w:p>
    <w:tbl>
      <w:tblPr>
        <w:tblStyle w:val="a3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C06A0E" w:rsidTr="00BA3D07">
        <w:tc>
          <w:tcPr>
            <w:tcW w:w="10065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Лист ознакомления с должностным регламентом</w:t>
            </w:r>
          </w:p>
        </w:tc>
      </w:tr>
      <w:tr w:rsidR="00C06A0E" w:rsidRPr="00070ECD" w:rsidTr="00BA3D07">
        <w:tc>
          <w:tcPr>
            <w:tcW w:w="10065" w:type="dxa"/>
            <w:vAlign w:val="center"/>
          </w:tcPr>
          <w:p w:rsidR="00C06A0E" w:rsidRPr="00070ECD" w:rsidRDefault="00C06A0E" w:rsidP="00BA3D07">
            <w:pPr>
              <w:tabs>
                <w:tab w:val="left" w:pos="1426"/>
              </w:tabs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</w:tr>
      <w:tr w:rsidR="00C06A0E" w:rsidTr="00BA3D07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C378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Казначей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6C378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тдел </w:t>
            </w:r>
            <w:r w:rsidR="0087172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расширенного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казначейского сопровождения</w:t>
            </w:r>
          </w:p>
        </w:tc>
      </w:tr>
      <w:tr w:rsidR="00C06A0E" w:rsidTr="00BA3D07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C06A0E" w:rsidRPr="00070ECD" w:rsidRDefault="00C06A0E" w:rsidP="00BA3D07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должности, наименование структурного подразделения</w:t>
            </w:r>
            <w:r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 xml:space="preserve"> </w:t>
            </w:r>
          </w:p>
        </w:tc>
      </w:tr>
      <w:tr w:rsidR="00C06A0E" w:rsidTr="00BA3D07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</w:tr>
      <w:tr w:rsidR="00C06A0E" w:rsidTr="00BA3D07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C06A0E" w:rsidRPr="00070ECD" w:rsidRDefault="00C06A0E" w:rsidP="00BA3D07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(территориального органа Федерального казначейства)</w:t>
            </w:r>
          </w:p>
        </w:tc>
      </w:tr>
    </w:tbl>
    <w:p w:rsidR="00C06A0E" w:rsidRDefault="00C06A0E" w:rsidP="00C06A0E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2410"/>
        <w:gridCol w:w="3025"/>
        <w:gridCol w:w="2085"/>
        <w:gridCol w:w="1978"/>
      </w:tblGrid>
      <w:tr w:rsidR="00C06A0E" w:rsidTr="00BA3D07">
        <w:tc>
          <w:tcPr>
            <w:tcW w:w="708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2410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Фамилия,</w:t>
            </w:r>
          </w:p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имя, отчество</w:t>
            </w:r>
          </w:p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3025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085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 назначении на должность</w:t>
            </w:r>
          </w:p>
        </w:tc>
        <w:tc>
          <w:tcPr>
            <w:tcW w:w="1978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об освобождении от должности</w:t>
            </w:r>
          </w:p>
        </w:tc>
      </w:tr>
      <w:tr w:rsidR="00C06A0E" w:rsidTr="00BA3D07">
        <w:trPr>
          <w:trHeight w:val="800"/>
        </w:trPr>
        <w:tc>
          <w:tcPr>
            <w:tcW w:w="708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410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25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vAlign w:val="center"/>
          </w:tcPr>
          <w:p w:rsidR="00C06A0E" w:rsidRPr="00505D57" w:rsidRDefault="00C06A0E" w:rsidP="00BA3D07">
            <w:pPr>
              <w:tabs>
                <w:tab w:val="left" w:pos="1838"/>
              </w:tabs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C06A0E" w:rsidRPr="00505D57" w:rsidRDefault="00C06A0E" w:rsidP="00BA3D07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C06A0E" w:rsidRDefault="00C06A0E" w:rsidP="00C06A0E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C06A0E" w:rsidRDefault="00C06A0E" w:rsidP="00C06A0E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C06A0E" w:rsidRDefault="00C06A0E" w:rsidP="00C06A0E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C06A0E" w:rsidRPr="009F7634" w:rsidRDefault="00C06A0E" w:rsidP="00C06A0E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C06A0E" w:rsidRPr="009F7634" w:rsidRDefault="00C06A0E" w:rsidP="00C06A0E">
      <w:pPr>
        <w:ind w:firstLine="0"/>
      </w:pPr>
    </w:p>
    <w:p w:rsidR="00C06A0E" w:rsidRDefault="00C06A0E" w:rsidP="00C06A0E"/>
    <w:p w:rsidR="00C06A0E" w:rsidRDefault="00C06A0E" w:rsidP="00C06A0E"/>
    <w:p w:rsidR="00544A32" w:rsidRPr="00C06A0E" w:rsidRDefault="00544A32" w:rsidP="00C06A0E"/>
    <w:sectPr w:rsidR="00544A32" w:rsidRPr="00C06A0E" w:rsidSect="00D94725">
      <w:headerReference w:type="default" r:id="rId10"/>
      <w:headerReference w:type="first" r:id="rId11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639" w:rsidRDefault="00292639">
      <w:r>
        <w:separator/>
      </w:r>
    </w:p>
  </w:endnote>
  <w:endnote w:type="continuationSeparator" w:id="0">
    <w:p w:rsidR="00292639" w:rsidRDefault="00292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639" w:rsidRDefault="00292639">
      <w:r>
        <w:separator/>
      </w:r>
    </w:p>
  </w:footnote>
  <w:footnote w:type="continuationSeparator" w:id="0">
    <w:p w:rsidR="00292639" w:rsidRDefault="002926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2718668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FE1392" w:rsidRPr="00177AEE" w:rsidRDefault="00C3462B" w:rsidP="009F7634">
        <w:pPr>
          <w:pStyle w:val="a4"/>
          <w:ind w:firstLine="0"/>
          <w:jc w:val="center"/>
          <w:rPr>
            <w:sz w:val="22"/>
          </w:rPr>
        </w:pPr>
        <w:r w:rsidRPr="00177AEE">
          <w:rPr>
            <w:sz w:val="22"/>
          </w:rPr>
          <w:fldChar w:fldCharType="begin"/>
        </w:r>
        <w:r w:rsidRPr="00177AEE">
          <w:rPr>
            <w:sz w:val="22"/>
          </w:rPr>
          <w:instrText>PAGE   \* MERGEFORMAT</w:instrText>
        </w:r>
        <w:r w:rsidRPr="00177AEE">
          <w:rPr>
            <w:sz w:val="22"/>
          </w:rPr>
          <w:fldChar w:fldCharType="separate"/>
        </w:r>
        <w:r w:rsidR="00930238">
          <w:rPr>
            <w:noProof/>
            <w:sz w:val="22"/>
          </w:rPr>
          <w:t>9</w:t>
        </w:r>
        <w:r w:rsidRPr="00177AEE">
          <w:rPr>
            <w:sz w:val="22"/>
          </w:rPr>
          <w:fldChar w:fldCharType="end"/>
        </w:r>
      </w:p>
    </w:sdtContent>
  </w:sdt>
  <w:p w:rsidR="00FE1392" w:rsidRPr="008F7D12" w:rsidRDefault="00930238">
    <w:pPr>
      <w:pStyle w:val="a4"/>
      <w:rPr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392" w:rsidRDefault="00930238" w:rsidP="009F7634">
    <w:pPr>
      <w:pStyle w:val="a4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8B"/>
    <w:rsid w:val="0002294B"/>
    <w:rsid w:val="00040934"/>
    <w:rsid w:val="0004206F"/>
    <w:rsid w:val="0005084E"/>
    <w:rsid w:val="000577D0"/>
    <w:rsid w:val="00057BCD"/>
    <w:rsid w:val="0006634D"/>
    <w:rsid w:val="00074C9F"/>
    <w:rsid w:val="00077CD0"/>
    <w:rsid w:val="00082C7A"/>
    <w:rsid w:val="000912E0"/>
    <w:rsid w:val="00097B95"/>
    <w:rsid w:val="000B1C75"/>
    <w:rsid w:val="000F4A12"/>
    <w:rsid w:val="000F6757"/>
    <w:rsid w:val="00113D81"/>
    <w:rsid w:val="00132DB5"/>
    <w:rsid w:val="0013395E"/>
    <w:rsid w:val="00167865"/>
    <w:rsid w:val="00167AA2"/>
    <w:rsid w:val="00184403"/>
    <w:rsid w:val="001F79ED"/>
    <w:rsid w:val="002152EA"/>
    <w:rsid w:val="002164D4"/>
    <w:rsid w:val="00236EC4"/>
    <w:rsid w:val="0027230A"/>
    <w:rsid w:val="00292639"/>
    <w:rsid w:val="002C7093"/>
    <w:rsid w:val="002F1068"/>
    <w:rsid w:val="00300ECE"/>
    <w:rsid w:val="00305455"/>
    <w:rsid w:val="003366DD"/>
    <w:rsid w:val="00354E29"/>
    <w:rsid w:val="003659AD"/>
    <w:rsid w:val="00366B81"/>
    <w:rsid w:val="00374DBB"/>
    <w:rsid w:val="00381991"/>
    <w:rsid w:val="003915EC"/>
    <w:rsid w:val="003919A6"/>
    <w:rsid w:val="003963F5"/>
    <w:rsid w:val="003A0467"/>
    <w:rsid w:val="003B266A"/>
    <w:rsid w:val="003C6DE0"/>
    <w:rsid w:val="003E3364"/>
    <w:rsid w:val="003F483E"/>
    <w:rsid w:val="00401E2A"/>
    <w:rsid w:val="0040456F"/>
    <w:rsid w:val="0041218C"/>
    <w:rsid w:val="00416489"/>
    <w:rsid w:val="00420D2B"/>
    <w:rsid w:val="004262AF"/>
    <w:rsid w:val="0043188B"/>
    <w:rsid w:val="0044610A"/>
    <w:rsid w:val="00454A6D"/>
    <w:rsid w:val="00462760"/>
    <w:rsid w:val="00464A68"/>
    <w:rsid w:val="00483C48"/>
    <w:rsid w:val="00484379"/>
    <w:rsid w:val="00485CF4"/>
    <w:rsid w:val="004A7F97"/>
    <w:rsid w:val="004D588D"/>
    <w:rsid w:val="004E1283"/>
    <w:rsid w:val="004E26DB"/>
    <w:rsid w:val="004E3D30"/>
    <w:rsid w:val="004E5D6E"/>
    <w:rsid w:val="004F1570"/>
    <w:rsid w:val="004F509A"/>
    <w:rsid w:val="005017B6"/>
    <w:rsid w:val="00505D57"/>
    <w:rsid w:val="00544A32"/>
    <w:rsid w:val="00551467"/>
    <w:rsid w:val="0059391C"/>
    <w:rsid w:val="005B35C3"/>
    <w:rsid w:val="005C3C2D"/>
    <w:rsid w:val="005E0EF3"/>
    <w:rsid w:val="005E6E46"/>
    <w:rsid w:val="005F5055"/>
    <w:rsid w:val="006022A1"/>
    <w:rsid w:val="00603729"/>
    <w:rsid w:val="0062057B"/>
    <w:rsid w:val="00620599"/>
    <w:rsid w:val="00621CB1"/>
    <w:rsid w:val="00624D58"/>
    <w:rsid w:val="00630C70"/>
    <w:rsid w:val="00633537"/>
    <w:rsid w:val="0064090C"/>
    <w:rsid w:val="0064748A"/>
    <w:rsid w:val="00654B25"/>
    <w:rsid w:val="006616F2"/>
    <w:rsid w:val="00662C77"/>
    <w:rsid w:val="00664E38"/>
    <w:rsid w:val="00692CDF"/>
    <w:rsid w:val="006A7328"/>
    <w:rsid w:val="006B1F27"/>
    <w:rsid w:val="006C378F"/>
    <w:rsid w:val="006D4618"/>
    <w:rsid w:val="006D5146"/>
    <w:rsid w:val="006E39CC"/>
    <w:rsid w:val="006E739E"/>
    <w:rsid w:val="007207B4"/>
    <w:rsid w:val="007422F5"/>
    <w:rsid w:val="00747C70"/>
    <w:rsid w:val="00750458"/>
    <w:rsid w:val="00765DF3"/>
    <w:rsid w:val="007763D5"/>
    <w:rsid w:val="00776B94"/>
    <w:rsid w:val="0078097D"/>
    <w:rsid w:val="00787E6E"/>
    <w:rsid w:val="00790DF0"/>
    <w:rsid w:val="00791D1E"/>
    <w:rsid w:val="007A2B1C"/>
    <w:rsid w:val="007B25F4"/>
    <w:rsid w:val="007C063E"/>
    <w:rsid w:val="007D0ED9"/>
    <w:rsid w:val="00811924"/>
    <w:rsid w:val="00820024"/>
    <w:rsid w:val="008214BD"/>
    <w:rsid w:val="008244F5"/>
    <w:rsid w:val="0085045C"/>
    <w:rsid w:val="00852C2B"/>
    <w:rsid w:val="00864C82"/>
    <w:rsid w:val="0087172A"/>
    <w:rsid w:val="008729A4"/>
    <w:rsid w:val="00873A1D"/>
    <w:rsid w:val="008813C1"/>
    <w:rsid w:val="00890ABE"/>
    <w:rsid w:val="008C16CE"/>
    <w:rsid w:val="008C791D"/>
    <w:rsid w:val="008D3B6A"/>
    <w:rsid w:val="008E5E0A"/>
    <w:rsid w:val="008F361F"/>
    <w:rsid w:val="00907C77"/>
    <w:rsid w:val="00924737"/>
    <w:rsid w:val="00930238"/>
    <w:rsid w:val="0093107E"/>
    <w:rsid w:val="00932E7F"/>
    <w:rsid w:val="009450CD"/>
    <w:rsid w:val="00956803"/>
    <w:rsid w:val="00971E32"/>
    <w:rsid w:val="009B56CD"/>
    <w:rsid w:val="009D3D38"/>
    <w:rsid w:val="009F6856"/>
    <w:rsid w:val="00A00CFD"/>
    <w:rsid w:val="00A077E0"/>
    <w:rsid w:val="00A64C26"/>
    <w:rsid w:val="00A701D0"/>
    <w:rsid w:val="00A7510C"/>
    <w:rsid w:val="00A75A23"/>
    <w:rsid w:val="00A80709"/>
    <w:rsid w:val="00A808F7"/>
    <w:rsid w:val="00A820FF"/>
    <w:rsid w:val="00A854E4"/>
    <w:rsid w:val="00A87B9B"/>
    <w:rsid w:val="00A925EF"/>
    <w:rsid w:val="00AA2966"/>
    <w:rsid w:val="00AC51E1"/>
    <w:rsid w:val="00AD7327"/>
    <w:rsid w:val="00AF1239"/>
    <w:rsid w:val="00AF5FA9"/>
    <w:rsid w:val="00B1309E"/>
    <w:rsid w:val="00B176BE"/>
    <w:rsid w:val="00B25FE1"/>
    <w:rsid w:val="00B32692"/>
    <w:rsid w:val="00B406B3"/>
    <w:rsid w:val="00B47D4D"/>
    <w:rsid w:val="00B57B3E"/>
    <w:rsid w:val="00B6192A"/>
    <w:rsid w:val="00B65D97"/>
    <w:rsid w:val="00B84F5C"/>
    <w:rsid w:val="00B953DC"/>
    <w:rsid w:val="00BA3934"/>
    <w:rsid w:val="00BB1433"/>
    <w:rsid w:val="00BE3D2C"/>
    <w:rsid w:val="00C0280E"/>
    <w:rsid w:val="00C06A0E"/>
    <w:rsid w:val="00C30050"/>
    <w:rsid w:val="00C31491"/>
    <w:rsid w:val="00C3462B"/>
    <w:rsid w:val="00C34E9E"/>
    <w:rsid w:val="00C444D0"/>
    <w:rsid w:val="00C52669"/>
    <w:rsid w:val="00C57D75"/>
    <w:rsid w:val="00C76056"/>
    <w:rsid w:val="00C86D06"/>
    <w:rsid w:val="00C903C0"/>
    <w:rsid w:val="00CA6683"/>
    <w:rsid w:val="00CA66D4"/>
    <w:rsid w:val="00CB1A26"/>
    <w:rsid w:val="00CB1AA9"/>
    <w:rsid w:val="00CD1DF4"/>
    <w:rsid w:val="00CE6951"/>
    <w:rsid w:val="00CE711D"/>
    <w:rsid w:val="00CE7C02"/>
    <w:rsid w:val="00CF1D14"/>
    <w:rsid w:val="00CF35BC"/>
    <w:rsid w:val="00CF4546"/>
    <w:rsid w:val="00D06DE5"/>
    <w:rsid w:val="00D1012C"/>
    <w:rsid w:val="00D16F59"/>
    <w:rsid w:val="00D248FB"/>
    <w:rsid w:val="00D339E2"/>
    <w:rsid w:val="00D36C3C"/>
    <w:rsid w:val="00D420DA"/>
    <w:rsid w:val="00D439CE"/>
    <w:rsid w:val="00D473E0"/>
    <w:rsid w:val="00D50A17"/>
    <w:rsid w:val="00D52286"/>
    <w:rsid w:val="00D60990"/>
    <w:rsid w:val="00D70886"/>
    <w:rsid w:val="00D760CB"/>
    <w:rsid w:val="00D8159D"/>
    <w:rsid w:val="00D94725"/>
    <w:rsid w:val="00D94A9F"/>
    <w:rsid w:val="00DA6CF3"/>
    <w:rsid w:val="00DB5DF5"/>
    <w:rsid w:val="00DD56D1"/>
    <w:rsid w:val="00DE080C"/>
    <w:rsid w:val="00DF29DE"/>
    <w:rsid w:val="00E02CFD"/>
    <w:rsid w:val="00E23267"/>
    <w:rsid w:val="00E358F5"/>
    <w:rsid w:val="00E50C55"/>
    <w:rsid w:val="00E66491"/>
    <w:rsid w:val="00E75AFD"/>
    <w:rsid w:val="00E83769"/>
    <w:rsid w:val="00EA4F20"/>
    <w:rsid w:val="00EA5A68"/>
    <w:rsid w:val="00EA7A59"/>
    <w:rsid w:val="00EE3B70"/>
    <w:rsid w:val="00EE61EE"/>
    <w:rsid w:val="00EF70AE"/>
    <w:rsid w:val="00EF7A30"/>
    <w:rsid w:val="00F102F9"/>
    <w:rsid w:val="00F246B9"/>
    <w:rsid w:val="00F27BF4"/>
    <w:rsid w:val="00F4079B"/>
    <w:rsid w:val="00F7599C"/>
    <w:rsid w:val="00FE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87B9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815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15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159D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15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159D"/>
    <w:rPr>
      <w:rFonts w:ascii="Times New Roman" w:hAnsi="Times New Roman"/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D439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87B9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815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15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159D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15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159D"/>
    <w:rPr>
      <w:rFonts w:ascii="Times New Roman" w:hAnsi="Times New Roman"/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D439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DA7754F8CD58FC73E1A2EC1007DFFDBE7420C9D1D24BC0872FE432651DDF6C1DD60AC7AA6A566BB492B0E2202B4B47CEE179DCEC85359BsAT8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DA7754F8CD58FC73E1A2EC1007DFFDBF742DC0D0DA4BC0872FE432651DDF6C0FD652CBAB6A496FBE87E6B365s7T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8C611-0D71-4A8E-969B-816DB52E7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3279</Words>
  <Characters>18692</Characters>
  <Application>Microsoft Office Word</Application>
  <DocSecurity>4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 Михаил Геннадиевич</dc:creator>
  <cp:lastModifiedBy>Тицкая Оксана Сергеевна</cp:lastModifiedBy>
  <cp:revision>2</cp:revision>
  <cp:lastPrinted>2023-04-20T11:24:00Z</cp:lastPrinted>
  <dcterms:created xsi:type="dcterms:W3CDTF">2025-02-05T07:32:00Z</dcterms:created>
  <dcterms:modified xsi:type="dcterms:W3CDTF">2025-02-05T07:32:00Z</dcterms:modified>
</cp:coreProperties>
</file>